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57" w:rsidRPr="00001A7A" w:rsidRDefault="00D24E57" w:rsidP="00D24E57">
      <w:pPr>
        <w:rPr>
          <w:b w:val="0"/>
          <w:sz w:val="28"/>
          <w:szCs w:val="28"/>
        </w:rPr>
      </w:pPr>
      <w:r w:rsidRPr="00001A7A">
        <w:rPr>
          <w:b w:val="0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-100330</wp:posOffset>
            </wp:positionV>
            <wp:extent cx="904875" cy="78041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1A7A">
        <w:rPr>
          <w:b w:val="0"/>
          <w:sz w:val="28"/>
          <w:szCs w:val="28"/>
        </w:rPr>
        <w:t>МУНИЦИПАЛЬНЫЙ РАЙОН                              МУНИЦИПАЛДЫГ РАЙОН</w:t>
      </w:r>
    </w:p>
    <w:p w:rsidR="00D24E57" w:rsidRPr="00001A7A" w:rsidRDefault="00D24E57" w:rsidP="00D24E57">
      <w:pPr>
        <w:rPr>
          <w:b w:val="0"/>
          <w:sz w:val="28"/>
          <w:szCs w:val="28"/>
        </w:rPr>
      </w:pPr>
      <w:r w:rsidRPr="00001A7A">
        <w:rPr>
          <w:b w:val="0"/>
          <w:sz w:val="28"/>
          <w:szCs w:val="28"/>
        </w:rPr>
        <w:t>«УЛУГ-ХЕМСКИЙ КОЖУУН                             «ТЫВА РЕСПУБЛИКАНЫН</w:t>
      </w:r>
    </w:p>
    <w:p w:rsidR="00D24E57" w:rsidRPr="00001A7A" w:rsidRDefault="00D24E57" w:rsidP="00D24E57">
      <w:pPr>
        <w:rPr>
          <w:b w:val="0"/>
          <w:sz w:val="28"/>
          <w:szCs w:val="28"/>
        </w:rPr>
      </w:pPr>
      <w:r w:rsidRPr="00001A7A">
        <w:rPr>
          <w:b w:val="0"/>
          <w:sz w:val="28"/>
          <w:szCs w:val="28"/>
        </w:rPr>
        <w:t xml:space="preserve">     РЕСПУБЛИКИ ТЫВА»                                         УЛУГ-ХЕМ КОЖУУНУ»</w:t>
      </w:r>
    </w:p>
    <w:p w:rsidR="00D24E57" w:rsidRPr="00001A7A" w:rsidRDefault="00D24E57" w:rsidP="00D24E57">
      <w:pPr>
        <w:rPr>
          <w:b w:val="0"/>
          <w:sz w:val="28"/>
          <w:szCs w:val="28"/>
        </w:rPr>
      </w:pPr>
      <w:r w:rsidRPr="00001A7A">
        <w:rPr>
          <w:b w:val="0"/>
          <w:sz w:val="28"/>
          <w:szCs w:val="28"/>
        </w:rPr>
        <w:t>________________________________________________________________</w:t>
      </w:r>
    </w:p>
    <w:p w:rsidR="00001A7A" w:rsidRDefault="00001A7A" w:rsidP="00D24E57">
      <w:pPr>
        <w:jc w:val="center"/>
        <w:rPr>
          <w:sz w:val="28"/>
          <w:szCs w:val="28"/>
        </w:rPr>
      </w:pPr>
    </w:p>
    <w:p w:rsidR="00001A7A" w:rsidRDefault="00001A7A" w:rsidP="00D24E57">
      <w:pPr>
        <w:jc w:val="center"/>
        <w:rPr>
          <w:sz w:val="28"/>
          <w:szCs w:val="28"/>
        </w:rPr>
      </w:pPr>
    </w:p>
    <w:p w:rsidR="00D24E57" w:rsidRPr="00001A7A" w:rsidRDefault="00D24E57" w:rsidP="00D24E57">
      <w:pPr>
        <w:jc w:val="center"/>
        <w:rPr>
          <w:sz w:val="28"/>
          <w:szCs w:val="28"/>
        </w:rPr>
      </w:pPr>
      <w:r w:rsidRPr="00001A7A">
        <w:rPr>
          <w:sz w:val="28"/>
          <w:szCs w:val="28"/>
        </w:rPr>
        <w:t>ПОСТАНОВЛЕНИЕ</w:t>
      </w:r>
    </w:p>
    <w:p w:rsidR="00D24E57" w:rsidRPr="00001A7A" w:rsidRDefault="00D24E57" w:rsidP="00D24E57">
      <w:pPr>
        <w:jc w:val="center"/>
        <w:rPr>
          <w:b w:val="0"/>
          <w:sz w:val="28"/>
          <w:szCs w:val="28"/>
        </w:rPr>
      </w:pPr>
      <w:r w:rsidRPr="00001A7A">
        <w:rPr>
          <w:b w:val="0"/>
          <w:sz w:val="28"/>
          <w:szCs w:val="28"/>
        </w:rPr>
        <w:t>администрации  Улуг-Хемского кожууна</w:t>
      </w:r>
    </w:p>
    <w:p w:rsidR="00D24E57" w:rsidRPr="00001A7A" w:rsidRDefault="00D24E57" w:rsidP="00D24E57">
      <w:pPr>
        <w:jc w:val="center"/>
        <w:rPr>
          <w:b w:val="0"/>
          <w:sz w:val="28"/>
          <w:szCs w:val="28"/>
        </w:rPr>
      </w:pPr>
    </w:p>
    <w:p w:rsidR="00D24E57" w:rsidRPr="00001A7A" w:rsidRDefault="00D24E57" w:rsidP="00D24E57">
      <w:pPr>
        <w:jc w:val="center"/>
        <w:rPr>
          <w:b w:val="0"/>
          <w:sz w:val="28"/>
          <w:szCs w:val="28"/>
        </w:rPr>
      </w:pPr>
      <w:r w:rsidRPr="00001A7A">
        <w:rPr>
          <w:b w:val="0"/>
          <w:sz w:val="28"/>
          <w:szCs w:val="28"/>
        </w:rPr>
        <w:t>Улуг-Хем кожуун чагыргазынын</w:t>
      </w:r>
    </w:p>
    <w:p w:rsidR="00D24E57" w:rsidRPr="00001A7A" w:rsidRDefault="00D24E57" w:rsidP="00D24E57">
      <w:pPr>
        <w:jc w:val="center"/>
        <w:rPr>
          <w:sz w:val="28"/>
          <w:szCs w:val="28"/>
        </w:rPr>
      </w:pPr>
      <w:r w:rsidRPr="00001A7A">
        <w:rPr>
          <w:sz w:val="28"/>
          <w:szCs w:val="28"/>
        </w:rPr>
        <w:t>ДОКТААЛЫ</w:t>
      </w:r>
    </w:p>
    <w:p w:rsidR="00D24E57" w:rsidRPr="00001A7A" w:rsidRDefault="00D24E57" w:rsidP="00D24E57">
      <w:pPr>
        <w:jc w:val="center"/>
        <w:rPr>
          <w:b w:val="0"/>
          <w:sz w:val="28"/>
          <w:szCs w:val="28"/>
        </w:rPr>
      </w:pPr>
    </w:p>
    <w:p w:rsidR="00D24E57" w:rsidRPr="00001A7A" w:rsidRDefault="004C77D8" w:rsidP="00D24E57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10</w:t>
      </w:r>
      <w:r w:rsidR="00001A7A">
        <w:rPr>
          <w:b w:val="0"/>
          <w:sz w:val="28"/>
          <w:szCs w:val="28"/>
        </w:rPr>
        <w:t xml:space="preserve"> </w:t>
      </w:r>
      <w:r w:rsidR="00D24E57" w:rsidRPr="00001A7A">
        <w:rPr>
          <w:b w:val="0"/>
          <w:sz w:val="28"/>
          <w:szCs w:val="28"/>
        </w:rPr>
        <w:t>сентября  2014  года  №</w:t>
      </w:r>
      <w:r w:rsidR="00001A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1555</w:t>
      </w:r>
      <w:r w:rsidR="00D24E57" w:rsidRPr="00001A7A">
        <w:rPr>
          <w:b w:val="0"/>
          <w:sz w:val="28"/>
          <w:szCs w:val="28"/>
        </w:rPr>
        <w:t xml:space="preserve">       </w:t>
      </w:r>
    </w:p>
    <w:p w:rsidR="00D24E57" w:rsidRPr="00001A7A" w:rsidRDefault="00D24E57" w:rsidP="00D24E57">
      <w:pPr>
        <w:jc w:val="center"/>
        <w:rPr>
          <w:b w:val="0"/>
          <w:sz w:val="28"/>
          <w:szCs w:val="28"/>
        </w:rPr>
      </w:pPr>
    </w:p>
    <w:p w:rsidR="00D24E57" w:rsidRPr="00001A7A" w:rsidRDefault="00D24E57" w:rsidP="00D24E57">
      <w:pPr>
        <w:jc w:val="center"/>
        <w:rPr>
          <w:sz w:val="28"/>
          <w:szCs w:val="28"/>
        </w:rPr>
      </w:pPr>
      <w:r w:rsidRPr="00001A7A">
        <w:rPr>
          <w:sz w:val="28"/>
          <w:szCs w:val="28"/>
        </w:rPr>
        <w:t xml:space="preserve">Об утверждении «Положения о порядке создания, реорганизации и ликвидации муниципальных образовательных организаций </w:t>
      </w:r>
      <w:r w:rsidRPr="00001A7A">
        <w:rPr>
          <w:bCs w:val="0"/>
          <w:sz w:val="28"/>
          <w:szCs w:val="28"/>
        </w:rPr>
        <w:t>муниципального района «Улуг-Хемский кожуун Республики Тыва»</w:t>
      </w:r>
    </w:p>
    <w:p w:rsidR="00D24E57" w:rsidRPr="00647EEE" w:rsidRDefault="00D24E57" w:rsidP="00D24E57">
      <w:pPr>
        <w:jc w:val="center"/>
        <w:rPr>
          <w:b w:val="0"/>
          <w:sz w:val="28"/>
          <w:szCs w:val="28"/>
        </w:rPr>
      </w:pPr>
    </w:p>
    <w:p w:rsidR="00D24E57" w:rsidRDefault="00D24E57" w:rsidP="00D24E57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24E57">
        <w:rPr>
          <w:b w:val="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B0E9D">
        <w:rPr>
          <w:b w:val="0"/>
          <w:sz w:val="28"/>
          <w:szCs w:val="28"/>
        </w:rPr>
        <w:t xml:space="preserve"> соответствии с 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Федеральным законом от 08.05.2010 № 87-ФЗ «О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учреждений», Федеральным законом от 29.12.2012 №273-ФЗ «Об образовании в Российской Федерации», </w:t>
      </w:r>
      <w:r>
        <w:rPr>
          <w:b w:val="0"/>
          <w:sz w:val="28"/>
          <w:szCs w:val="28"/>
        </w:rPr>
        <w:t>администрация</w:t>
      </w:r>
      <w:r w:rsidRPr="00DB0E9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Улуг</w:t>
      </w:r>
      <w:r w:rsidR="00001A7A">
        <w:rPr>
          <w:b w:val="0"/>
          <w:bCs w:val="0"/>
          <w:sz w:val="28"/>
          <w:szCs w:val="28"/>
        </w:rPr>
        <w:t xml:space="preserve">-Хемского кожууна </w:t>
      </w:r>
      <w:r w:rsidR="00001A7A" w:rsidRPr="00001A7A">
        <w:rPr>
          <w:bCs w:val="0"/>
          <w:sz w:val="28"/>
          <w:szCs w:val="28"/>
        </w:rPr>
        <w:t>ПОСТАНОВЛЯЕТ</w:t>
      </w:r>
      <w:r>
        <w:rPr>
          <w:b w:val="0"/>
          <w:bCs w:val="0"/>
          <w:sz w:val="28"/>
          <w:szCs w:val="28"/>
        </w:rPr>
        <w:t>:</w:t>
      </w:r>
      <w:proofErr w:type="gramEnd"/>
    </w:p>
    <w:p w:rsidR="00D24E57" w:rsidRPr="002B0154" w:rsidRDefault="00D24E57" w:rsidP="00D24E57">
      <w:pPr>
        <w:tabs>
          <w:tab w:val="left" w:pos="4680"/>
        </w:tabs>
        <w:jc w:val="both"/>
        <w:rPr>
          <w:i/>
          <w:sz w:val="28"/>
          <w:szCs w:val="28"/>
        </w:rPr>
      </w:pPr>
    </w:p>
    <w:p w:rsidR="00D24E57" w:rsidRPr="00647EEE" w:rsidRDefault="00D24E57" w:rsidP="00D24E57">
      <w:pPr>
        <w:pStyle w:val="a4"/>
        <w:numPr>
          <w:ilvl w:val="0"/>
          <w:numId w:val="2"/>
        </w:num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647EEE">
        <w:rPr>
          <w:sz w:val="28"/>
          <w:szCs w:val="28"/>
        </w:rPr>
        <w:t>Утвердить</w:t>
      </w:r>
      <w:r w:rsidR="00001A7A">
        <w:rPr>
          <w:sz w:val="28"/>
          <w:szCs w:val="28"/>
        </w:rPr>
        <w:t xml:space="preserve"> прилагаемое </w:t>
      </w:r>
      <w:r w:rsidRPr="00647EEE">
        <w:rPr>
          <w:sz w:val="28"/>
          <w:szCs w:val="28"/>
        </w:rPr>
        <w:t xml:space="preserve"> «Положение</w:t>
      </w:r>
      <w:r>
        <w:rPr>
          <w:sz w:val="28"/>
          <w:szCs w:val="28"/>
        </w:rPr>
        <w:t xml:space="preserve"> </w:t>
      </w:r>
      <w:r w:rsidRPr="00647EEE">
        <w:rPr>
          <w:sz w:val="28"/>
          <w:szCs w:val="28"/>
        </w:rPr>
        <w:t>о порядке создания, реорганизации и ликвидации муниципальных образовательных организаций муниципального района «Улуг-Хемский кожуун Республики Тыва»</w:t>
      </w:r>
      <w:r w:rsidR="00515CD6">
        <w:rPr>
          <w:sz w:val="28"/>
          <w:szCs w:val="28"/>
        </w:rPr>
        <w:t xml:space="preserve">. </w:t>
      </w:r>
    </w:p>
    <w:p w:rsidR="00BD63AB" w:rsidRDefault="009236FE" w:rsidP="00BD63AB">
      <w:pPr>
        <w:numPr>
          <w:ilvl w:val="0"/>
          <w:numId w:val="2"/>
        </w:numPr>
        <w:overflowPunct/>
        <w:jc w:val="both"/>
        <w:rPr>
          <w:b w:val="0"/>
          <w:sz w:val="28"/>
          <w:szCs w:val="28"/>
        </w:rPr>
      </w:pPr>
      <w:r w:rsidRPr="009236FE">
        <w:rPr>
          <w:b w:val="0"/>
          <w:sz w:val="28"/>
          <w:szCs w:val="28"/>
        </w:rPr>
        <w:t xml:space="preserve">Опубликовать данное постановление в газете «Улуг-Хем» и разместить на официальном сайте администрации Улуг-Хемского кожууна. </w:t>
      </w:r>
    </w:p>
    <w:p w:rsidR="00BD63AB" w:rsidRDefault="00BD63AB" w:rsidP="00BD63AB">
      <w:pPr>
        <w:numPr>
          <w:ilvl w:val="0"/>
          <w:numId w:val="2"/>
        </w:numPr>
        <w:overflowPunct/>
        <w:jc w:val="both"/>
        <w:rPr>
          <w:b w:val="0"/>
          <w:sz w:val="28"/>
          <w:szCs w:val="28"/>
        </w:rPr>
      </w:pPr>
      <w:r w:rsidRPr="009236FE">
        <w:rPr>
          <w:b w:val="0"/>
          <w:sz w:val="28"/>
          <w:szCs w:val="28"/>
        </w:rPr>
        <w:t>Настоящее постановление вступает в силу со дня его подписания.</w:t>
      </w:r>
    </w:p>
    <w:p w:rsidR="00D24E57" w:rsidRPr="00B73039" w:rsidRDefault="00D24E57" w:rsidP="00D24E5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73039">
        <w:rPr>
          <w:sz w:val="28"/>
          <w:szCs w:val="28"/>
        </w:rPr>
        <w:t>Контроль за</w:t>
      </w:r>
      <w:proofErr w:type="gramEnd"/>
      <w:r w:rsidRPr="00B7303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 возложить</w:t>
      </w:r>
      <w:r w:rsidRPr="00B73039">
        <w:rPr>
          <w:sz w:val="28"/>
          <w:szCs w:val="28"/>
        </w:rPr>
        <w:t xml:space="preserve"> на  </w:t>
      </w:r>
      <w:r w:rsidR="00001A7A">
        <w:rPr>
          <w:sz w:val="28"/>
          <w:szCs w:val="28"/>
        </w:rPr>
        <w:t>заместителя председателя администрации Улуг-Хемского кожууна по социальной политике Даржаа А.Н.</w:t>
      </w:r>
    </w:p>
    <w:p w:rsidR="00D24E57" w:rsidRDefault="00D24E57" w:rsidP="00D24E57">
      <w:pPr>
        <w:jc w:val="both"/>
        <w:rPr>
          <w:sz w:val="28"/>
          <w:szCs w:val="28"/>
        </w:rPr>
      </w:pPr>
    </w:p>
    <w:p w:rsidR="00D24E57" w:rsidRDefault="00D24E57" w:rsidP="00D24E57">
      <w:pPr>
        <w:rPr>
          <w:sz w:val="28"/>
          <w:szCs w:val="28"/>
        </w:rPr>
      </w:pPr>
    </w:p>
    <w:p w:rsidR="00D24E57" w:rsidRDefault="00D24E57" w:rsidP="00D24E57">
      <w:pPr>
        <w:rPr>
          <w:sz w:val="28"/>
          <w:szCs w:val="28"/>
        </w:rPr>
      </w:pPr>
    </w:p>
    <w:p w:rsidR="00D24E57" w:rsidRPr="00D24E57" w:rsidRDefault="00D24E57" w:rsidP="00D24E57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D24E57">
        <w:rPr>
          <w:b w:val="0"/>
          <w:sz w:val="28"/>
          <w:szCs w:val="28"/>
        </w:rPr>
        <w:t xml:space="preserve">Председатель </w:t>
      </w:r>
    </w:p>
    <w:p w:rsidR="00D24E57" w:rsidRPr="00D24E57" w:rsidRDefault="00D24E57" w:rsidP="00D24E57">
      <w:pPr>
        <w:rPr>
          <w:b w:val="0"/>
          <w:sz w:val="28"/>
          <w:szCs w:val="28"/>
        </w:rPr>
      </w:pPr>
      <w:r w:rsidRPr="00D24E57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</w:t>
      </w:r>
      <w:r w:rsidRPr="00D24E57">
        <w:rPr>
          <w:b w:val="0"/>
          <w:sz w:val="28"/>
          <w:szCs w:val="28"/>
        </w:rPr>
        <w:t xml:space="preserve">  администрации   кожууна </w:t>
      </w:r>
      <w:r w:rsidR="00001A7A">
        <w:rPr>
          <w:b w:val="0"/>
          <w:sz w:val="28"/>
          <w:szCs w:val="28"/>
        </w:rPr>
        <w:t xml:space="preserve">                     </w:t>
      </w:r>
      <w:r w:rsidRPr="00D24E57">
        <w:rPr>
          <w:b w:val="0"/>
          <w:sz w:val="28"/>
          <w:szCs w:val="28"/>
        </w:rPr>
        <w:t xml:space="preserve">                      </w:t>
      </w:r>
      <w:r w:rsidRPr="00D24E57">
        <w:rPr>
          <w:b w:val="0"/>
          <w:sz w:val="28"/>
          <w:szCs w:val="28"/>
        </w:rPr>
        <w:tab/>
        <w:t>М.</w:t>
      </w:r>
      <w:r w:rsidR="00001A7A">
        <w:rPr>
          <w:b w:val="0"/>
          <w:sz w:val="28"/>
          <w:szCs w:val="28"/>
        </w:rPr>
        <w:t xml:space="preserve"> </w:t>
      </w:r>
      <w:r w:rsidRPr="00D24E57">
        <w:rPr>
          <w:b w:val="0"/>
          <w:sz w:val="28"/>
          <w:szCs w:val="28"/>
        </w:rPr>
        <w:t>Анай-оол</w:t>
      </w:r>
    </w:p>
    <w:p w:rsidR="00D24E57" w:rsidRPr="00D24E57" w:rsidRDefault="00D24E57" w:rsidP="00D24E57">
      <w:pPr>
        <w:rPr>
          <w:b w:val="0"/>
          <w:sz w:val="28"/>
          <w:szCs w:val="28"/>
        </w:rPr>
      </w:pPr>
    </w:p>
    <w:p w:rsidR="00D24E57" w:rsidRPr="00D24E57" w:rsidRDefault="00D24E57" w:rsidP="00D24E57">
      <w:pPr>
        <w:rPr>
          <w:b w:val="0"/>
          <w:sz w:val="28"/>
          <w:szCs w:val="28"/>
        </w:rPr>
      </w:pPr>
    </w:p>
    <w:p w:rsidR="00D24E57" w:rsidRDefault="00D24E57" w:rsidP="00D24E57">
      <w:pPr>
        <w:rPr>
          <w:sz w:val="28"/>
          <w:szCs w:val="28"/>
        </w:rPr>
      </w:pPr>
    </w:p>
    <w:p w:rsidR="00D24E57" w:rsidRDefault="00D24E57" w:rsidP="00D24E57">
      <w:pPr>
        <w:jc w:val="right"/>
        <w:rPr>
          <w:sz w:val="28"/>
          <w:szCs w:val="28"/>
        </w:rPr>
      </w:pPr>
    </w:p>
    <w:p w:rsidR="004C77D8" w:rsidRPr="001D63C4" w:rsidRDefault="004C77D8" w:rsidP="004C77D8">
      <w:pPr>
        <w:ind w:left="558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lastRenderedPageBreak/>
        <w:t>УТВЕРЖДЕНО</w:t>
      </w:r>
      <w:r>
        <w:rPr>
          <w:rStyle w:val="a3"/>
          <w:color w:val="auto"/>
          <w:sz w:val="28"/>
          <w:szCs w:val="28"/>
        </w:rPr>
        <w:br/>
      </w:r>
      <w:r w:rsidRPr="001D63C4">
        <w:rPr>
          <w:rStyle w:val="a3"/>
          <w:color w:val="auto"/>
          <w:sz w:val="28"/>
          <w:szCs w:val="28"/>
        </w:rPr>
        <w:t>постановлени</w:t>
      </w:r>
      <w:r>
        <w:rPr>
          <w:rStyle w:val="a3"/>
          <w:color w:val="auto"/>
          <w:sz w:val="28"/>
          <w:szCs w:val="28"/>
        </w:rPr>
        <w:t>ем</w:t>
      </w:r>
      <w:r w:rsidRPr="001D63C4">
        <w:rPr>
          <w:rStyle w:val="a3"/>
          <w:color w:val="auto"/>
          <w:sz w:val="28"/>
          <w:szCs w:val="28"/>
        </w:rPr>
        <w:t xml:space="preserve"> </w:t>
      </w:r>
      <w:r>
        <w:rPr>
          <w:rStyle w:val="a3"/>
          <w:color w:val="auto"/>
          <w:sz w:val="28"/>
          <w:szCs w:val="28"/>
        </w:rPr>
        <w:t>председателя а</w:t>
      </w:r>
      <w:r w:rsidRPr="001D63C4">
        <w:rPr>
          <w:rStyle w:val="a3"/>
          <w:color w:val="auto"/>
          <w:sz w:val="28"/>
          <w:szCs w:val="28"/>
        </w:rPr>
        <w:t xml:space="preserve">дминистрации </w:t>
      </w:r>
      <w:r>
        <w:rPr>
          <w:rStyle w:val="a3"/>
          <w:color w:val="auto"/>
          <w:sz w:val="28"/>
          <w:szCs w:val="28"/>
        </w:rPr>
        <w:t>кожууна</w:t>
      </w:r>
    </w:p>
    <w:p w:rsidR="004C77D8" w:rsidRPr="001D63C4" w:rsidRDefault="004C77D8" w:rsidP="004C77D8">
      <w:pPr>
        <w:ind w:left="5580"/>
        <w:rPr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от 10 сентября 2014 г </w:t>
      </w:r>
      <w:r w:rsidRPr="001D63C4">
        <w:rPr>
          <w:rStyle w:val="a3"/>
          <w:color w:val="auto"/>
          <w:sz w:val="28"/>
          <w:szCs w:val="28"/>
        </w:rPr>
        <w:t>№</w:t>
      </w:r>
      <w:r>
        <w:rPr>
          <w:rStyle w:val="a3"/>
          <w:color w:val="auto"/>
          <w:sz w:val="28"/>
          <w:szCs w:val="28"/>
        </w:rPr>
        <w:t xml:space="preserve"> 1555</w:t>
      </w:r>
    </w:p>
    <w:p w:rsidR="004C77D8" w:rsidRDefault="004C77D8" w:rsidP="004C77D8">
      <w:pPr>
        <w:jc w:val="right"/>
        <w:rPr>
          <w:b w:val="0"/>
          <w:sz w:val="28"/>
          <w:szCs w:val="28"/>
        </w:rPr>
      </w:pPr>
    </w:p>
    <w:p w:rsidR="004C77D8" w:rsidRDefault="004C77D8" w:rsidP="004C77D8">
      <w:pPr>
        <w:rPr>
          <w:b w:val="0"/>
          <w:sz w:val="28"/>
          <w:szCs w:val="28"/>
        </w:rPr>
      </w:pPr>
    </w:p>
    <w:p w:rsidR="004C77D8" w:rsidRPr="00001A7A" w:rsidRDefault="004C77D8" w:rsidP="004C77D8">
      <w:pPr>
        <w:jc w:val="center"/>
        <w:rPr>
          <w:sz w:val="28"/>
          <w:szCs w:val="28"/>
        </w:rPr>
      </w:pPr>
      <w:r w:rsidRPr="00001A7A">
        <w:rPr>
          <w:sz w:val="28"/>
          <w:szCs w:val="28"/>
        </w:rPr>
        <w:t xml:space="preserve">ПОЛОЖЕНИЕ </w:t>
      </w:r>
    </w:p>
    <w:p w:rsidR="004C77D8" w:rsidRPr="00AF0275" w:rsidRDefault="004C77D8" w:rsidP="004C77D8">
      <w:pPr>
        <w:jc w:val="center"/>
        <w:rPr>
          <w:b w:val="0"/>
          <w:bCs w:val="0"/>
          <w:sz w:val="28"/>
          <w:szCs w:val="28"/>
        </w:rPr>
      </w:pPr>
      <w:r w:rsidRPr="00AF0275">
        <w:rPr>
          <w:b w:val="0"/>
          <w:sz w:val="28"/>
          <w:szCs w:val="28"/>
        </w:rPr>
        <w:t xml:space="preserve">о порядке создания, реорганизации и ликвидации муниципальных образовательных организаций </w:t>
      </w:r>
      <w:r w:rsidRPr="00AF0275">
        <w:rPr>
          <w:b w:val="0"/>
          <w:bCs w:val="0"/>
          <w:sz w:val="28"/>
          <w:szCs w:val="28"/>
        </w:rPr>
        <w:t xml:space="preserve">муниципального района </w:t>
      </w:r>
      <w:r>
        <w:rPr>
          <w:b w:val="0"/>
          <w:bCs w:val="0"/>
          <w:sz w:val="28"/>
          <w:szCs w:val="28"/>
        </w:rPr>
        <w:t>«Улуг-Хемский кожуун Республики Тыва»</w:t>
      </w:r>
    </w:p>
    <w:p w:rsidR="004C77D8" w:rsidRDefault="004C77D8" w:rsidP="004C77D8">
      <w:pPr>
        <w:jc w:val="center"/>
        <w:rPr>
          <w:sz w:val="28"/>
          <w:szCs w:val="28"/>
        </w:rPr>
      </w:pPr>
    </w:p>
    <w:p w:rsidR="004C77D8" w:rsidRDefault="004C77D8" w:rsidP="004C77D8">
      <w:pPr>
        <w:jc w:val="center"/>
        <w:rPr>
          <w:sz w:val="28"/>
          <w:szCs w:val="28"/>
        </w:rPr>
      </w:pPr>
    </w:p>
    <w:p w:rsidR="004C77D8" w:rsidRPr="00DB0E9D" w:rsidRDefault="004C77D8" w:rsidP="004C77D8">
      <w:pPr>
        <w:ind w:firstLine="720"/>
        <w:jc w:val="both"/>
        <w:rPr>
          <w:b w:val="0"/>
          <w:bCs w:val="0"/>
          <w:sz w:val="28"/>
          <w:szCs w:val="28"/>
        </w:rPr>
      </w:pPr>
      <w:proofErr w:type="gramStart"/>
      <w:r w:rsidRPr="00DB0E9D">
        <w:rPr>
          <w:b w:val="0"/>
          <w:sz w:val="28"/>
          <w:szCs w:val="28"/>
        </w:rPr>
        <w:t>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Федеральным законом от 08.05.2010 № 87-ФЗ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учреждений)», Федеральным законом от 29.12.2012 №273-ФЗ «Об образовании в Российской Федерации», Уставом</w:t>
      </w:r>
      <w:proofErr w:type="gramEnd"/>
      <w:r w:rsidRPr="00DB0E9D">
        <w:rPr>
          <w:b w:val="0"/>
          <w:sz w:val="28"/>
          <w:szCs w:val="28"/>
        </w:rPr>
        <w:t xml:space="preserve"> </w:t>
      </w:r>
      <w:r w:rsidRPr="00DB0E9D">
        <w:rPr>
          <w:b w:val="0"/>
          <w:bCs w:val="0"/>
          <w:sz w:val="28"/>
          <w:szCs w:val="28"/>
        </w:rPr>
        <w:t xml:space="preserve">муниципального района </w:t>
      </w:r>
      <w:r>
        <w:rPr>
          <w:b w:val="0"/>
          <w:bCs w:val="0"/>
          <w:sz w:val="28"/>
          <w:szCs w:val="28"/>
        </w:rPr>
        <w:t>«Улуг-Хемский кожуун Республики Тыва»</w:t>
      </w:r>
      <w:r w:rsidRPr="00DB0E9D">
        <w:rPr>
          <w:b w:val="0"/>
          <w:sz w:val="28"/>
          <w:szCs w:val="28"/>
        </w:rPr>
        <w:t>, иными нормативными правовыми актами и устанавливает единый порядок создания, реорганизации и ликвидации муниципальных образовательных организаций в</w:t>
      </w:r>
      <w:r w:rsidRPr="00DB0E9D">
        <w:rPr>
          <w:b w:val="0"/>
          <w:bCs w:val="0"/>
          <w:sz w:val="28"/>
          <w:szCs w:val="28"/>
        </w:rPr>
        <w:t xml:space="preserve"> муниципальном районе </w:t>
      </w:r>
      <w:r>
        <w:rPr>
          <w:b w:val="0"/>
          <w:bCs w:val="0"/>
          <w:sz w:val="28"/>
          <w:szCs w:val="28"/>
        </w:rPr>
        <w:t>«Улуг-Хемский кожуун Республики Тыва».</w:t>
      </w:r>
    </w:p>
    <w:p w:rsidR="004C77D8" w:rsidRPr="00DB0E9D" w:rsidRDefault="004C77D8" w:rsidP="004C77D8">
      <w:pPr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.</w:t>
      </w:r>
    </w:p>
    <w:p w:rsidR="004C77D8" w:rsidRDefault="004C77D8" w:rsidP="004C77D8">
      <w:pPr>
        <w:jc w:val="both"/>
        <w:rPr>
          <w:b w:val="0"/>
          <w:sz w:val="28"/>
          <w:szCs w:val="28"/>
        </w:rPr>
      </w:pPr>
    </w:p>
    <w:p w:rsidR="004C77D8" w:rsidRPr="000D3231" w:rsidRDefault="004C77D8" w:rsidP="004C77D8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  <w:r w:rsidRPr="000D3231">
        <w:rPr>
          <w:sz w:val="28"/>
          <w:szCs w:val="28"/>
        </w:rPr>
        <w:t>Общие положения.</w:t>
      </w:r>
    </w:p>
    <w:p w:rsidR="004C77D8" w:rsidRDefault="004C77D8" w:rsidP="004C77D8">
      <w:pPr>
        <w:jc w:val="both"/>
        <w:rPr>
          <w:b w:val="0"/>
          <w:sz w:val="28"/>
          <w:szCs w:val="28"/>
        </w:rPr>
      </w:pP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Образовательной организацией является </w:t>
      </w:r>
      <w:r w:rsidRPr="007804BD">
        <w:rPr>
          <w:b w:val="0"/>
          <w:sz w:val="28"/>
          <w:szCs w:val="28"/>
        </w:rPr>
        <w:t>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</w:t>
      </w:r>
      <w:r>
        <w:rPr>
          <w:b w:val="0"/>
          <w:sz w:val="28"/>
          <w:szCs w:val="28"/>
        </w:rPr>
        <w:t>торых такая организация создана.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образовательная организация (учреждение) – (далее - Организация)- образовательная организация, находящаяся в муниципальной собственности и финансируемая за счет средств муниципального бюджета.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 является юридическим лицом.</w:t>
      </w:r>
    </w:p>
    <w:p w:rsidR="004C77D8" w:rsidRPr="00DB0E9D" w:rsidRDefault="004C77D8" w:rsidP="004C77D8">
      <w:pPr>
        <w:jc w:val="both"/>
        <w:rPr>
          <w:b w:val="0"/>
          <w:bCs w:val="0"/>
          <w:sz w:val="28"/>
          <w:szCs w:val="28"/>
        </w:rPr>
      </w:pPr>
      <w:r w:rsidRPr="00DB0E9D">
        <w:rPr>
          <w:b w:val="0"/>
          <w:sz w:val="28"/>
          <w:szCs w:val="28"/>
        </w:rPr>
        <w:t xml:space="preserve">Полномочия учредителя Организации передаются Администрации муниципального района </w:t>
      </w:r>
      <w:r>
        <w:rPr>
          <w:b w:val="0"/>
          <w:sz w:val="28"/>
          <w:szCs w:val="28"/>
        </w:rPr>
        <w:t>«Улуг-Хемский кожуун Республики Тыва»</w:t>
      </w:r>
      <w:r w:rsidRPr="00DB0E9D">
        <w:rPr>
          <w:b w:val="0"/>
          <w:sz w:val="28"/>
          <w:szCs w:val="28"/>
        </w:rPr>
        <w:t xml:space="preserve"> (далее –</w:t>
      </w:r>
      <w:r>
        <w:rPr>
          <w:b w:val="0"/>
          <w:sz w:val="28"/>
          <w:szCs w:val="28"/>
        </w:rPr>
        <w:t xml:space="preserve"> </w:t>
      </w:r>
      <w:r w:rsidRPr="00DB0E9D">
        <w:rPr>
          <w:b w:val="0"/>
          <w:sz w:val="28"/>
          <w:szCs w:val="28"/>
        </w:rPr>
        <w:t>Учредитель).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муниципальным образовательным организациям относятся  организации следующих типов: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дошкольные,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организации общего образования  (реализующие программы начального общего, основного общего и среднего общего  образования);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организации дополнительного образования детей.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1.6. Тип и вид образовательной организации устанавливаются Учредителем при создании образовательной организации и изменения ее типа и вида по решению Учредителя. При государственной аккредитации образовательной организации устанавливается ее государственный статус, подтверждающий или изменяющий тип и (или) вид образовательной организации.</w:t>
      </w:r>
    </w:p>
    <w:p w:rsidR="004C77D8" w:rsidRPr="00EF32D8" w:rsidRDefault="004C77D8" w:rsidP="004C77D8">
      <w:pPr>
        <w:ind w:firstLine="720"/>
        <w:jc w:val="both"/>
        <w:rPr>
          <w:b w:val="0"/>
          <w:bCs w:val="0"/>
          <w:sz w:val="28"/>
          <w:szCs w:val="28"/>
        </w:rPr>
      </w:pPr>
      <w:r w:rsidRPr="00DB0E9D">
        <w:rPr>
          <w:b w:val="0"/>
          <w:sz w:val="28"/>
          <w:szCs w:val="28"/>
        </w:rPr>
        <w:t xml:space="preserve">1.7. Имущество Организации  является  муниципальной собственностью </w:t>
      </w:r>
      <w:r w:rsidRPr="00DB0E9D">
        <w:rPr>
          <w:b w:val="0"/>
          <w:bCs w:val="0"/>
          <w:sz w:val="28"/>
          <w:szCs w:val="28"/>
        </w:rPr>
        <w:t xml:space="preserve">муниципального района </w:t>
      </w:r>
      <w:r>
        <w:rPr>
          <w:b w:val="0"/>
          <w:bCs w:val="0"/>
          <w:sz w:val="28"/>
          <w:szCs w:val="28"/>
        </w:rPr>
        <w:t>«Улуг-Хемский кожуун Республики Тыва»</w:t>
      </w:r>
      <w:r w:rsidRPr="00DB0E9D"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</w:t>
      </w:r>
      <w:r w:rsidRPr="00EF32D8">
        <w:rPr>
          <w:b w:val="0"/>
          <w:sz w:val="28"/>
          <w:szCs w:val="28"/>
        </w:rPr>
        <w:t>передается Организации в оперативное управление.</w:t>
      </w:r>
    </w:p>
    <w:p w:rsidR="004C77D8" w:rsidRPr="00EF32D8" w:rsidRDefault="004C77D8" w:rsidP="004C77D8">
      <w:pPr>
        <w:ind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 xml:space="preserve">1.8. Решение о создании, реорганизации или ликвидации Организации принимает администрация </w:t>
      </w:r>
      <w:r w:rsidRPr="00EF32D8">
        <w:rPr>
          <w:b w:val="0"/>
          <w:bCs w:val="0"/>
          <w:sz w:val="28"/>
          <w:szCs w:val="28"/>
        </w:rPr>
        <w:t xml:space="preserve">муниципального района </w:t>
      </w:r>
      <w:r>
        <w:rPr>
          <w:b w:val="0"/>
          <w:bCs w:val="0"/>
          <w:sz w:val="28"/>
          <w:szCs w:val="28"/>
        </w:rPr>
        <w:t>«Улуг-Хемский кожуун Республики Тыва»</w:t>
      </w:r>
      <w:r w:rsidRPr="00EF32D8">
        <w:rPr>
          <w:b w:val="0"/>
          <w:sz w:val="28"/>
          <w:szCs w:val="28"/>
        </w:rPr>
        <w:t>.</w:t>
      </w:r>
    </w:p>
    <w:p w:rsidR="004C77D8" w:rsidRPr="00EF32D8" w:rsidRDefault="004C77D8" w:rsidP="004C77D8">
      <w:pPr>
        <w:jc w:val="both"/>
        <w:rPr>
          <w:b w:val="0"/>
          <w:sz w:val="28"/>
          <w:szCs w:val="28"/>
        </w:rPr>
      </w:pPr>
    </w:p>
    <w:p w:rsidR="004C77D8" w:rsidRPr="00EF32D8" w:rsidRDefault="004C77D8" w:rsidP="004C77D8">
      <w:pPr>
        <w:pStyle w:val="1"/>
        <w:numPr>
          <w:ilvl w:val="0"/>
          <w:numId w:val="1"/>
        </w:numPr>
        <w:ind w:firstLine="38"/>
        <w:jc w:val="both"/>
        <w:rPr>
          <w:sz w:val="28"/>
          <w:szCs w:val="28"/>
        </w:rPr>
      </w:pPr>
      <w:r w:rsidRPr="00EF32D8">
        <w:rPr>
          <w:sz w:val="28"/>
          <w:szCs w:val="28"/>
        </w:rPr>
        <w:t>Создание муниципальных образовательных организаций.</w:t>
      </w:r>
    </w:p>
    <w:p w:rsidR="004C77D8" w:rsidRPr="00EF32D8" w:rsidRDefault="004C77D8" w:rsidP="004C77D8">
      <w:pPr>
        <w:jc w:val="both"/>
        <w:rPr>
          <w:sz w:val="28"/>
          <w:szCs w:val="28"/>
        </w:rPr>
      </w:pPr>
    </w:p>
    <w:p w:rsidR="004C77D8" w:rsidRPr="00EF32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Организация создается и регистрируется в соответствии с законодательством Российской Федерации. Организация  создается в целях реализации права граждан на образование, гарантии общедоступности образования.</w:t>
      </w:r>
    </w:p>
    <w:p w:rsidR="004C77D8" w:rsidRPr="00EF32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 xml:space="preserve">С предложениями о создании Организации выступает администрация муниципального района </w:t>
      </w:r>
      <w:r>
        <w:rPr>
          <w:b w:val="0"/>
          <w:bCs w:val="0"/>
          <w:sz w:val="28"/>
          <w:szCs w:val="28"/>
        </w:rPr>
        <w:t>«Улуг-Хемский кожуун Республики Тыва».</w:t>
      </w:r>
    </w:p>
    <w:p w:rsidR="004C77D8" w:rsidRPr="00EF32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Исходящее предложение о создании Организации должно иметь технико-экономическое обоснование (далее - ТЭО) создания организации с заключением контрольно-</w:t>
      </w:r>
      <w:r>
        <w:rPr>
          <w:b w:val="0"/>
          <w:sz w:val="28"/>
          <w:szCs w:val="28"/>
        </w:rPr>
        <w:t>финансовым органом муниципального района</w:t>
      </w:r>
      <w:r w:rsidRPr="00EF32D8">
        <w:rPr>
          <w:b w:val="0"/>
          <w:sz w:val="28"/>
          <w:szCs w:val="28"/>
        </w:rPr>
        <w:t xml:space="preserve"> (далее – К</w:t>
      </w:r>
      <w:r>
        <w:rPr>
          <w:b w:val="0"/>
          <w:sz w:val="28"/>
          <w:szCs w:val="28"/>
        </w:rPr>
        <w:t>ФО</w:t>
      </w:r>
      <w:r w:rsidRPr="00EF32D8">
        <w:rPr>
          <w:b w:val="0"/>
          <w:sz w:val="28"/>
          <w:szCs w:val="28"/>
        </w:rPr>
        <w:t>).</w:t>
      </w:r>
    </w:p>
    <w:p w:rsidR="004C77D8" w:rsidRPr="00EF32D8" w:rsidRDefault="004C77D8" w:rsidP="004C77D8">
      <w:pPr>
        <w:ind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ТЭО должно содержать  следующую информацию:</w:t>
      </w:r>
    </w:p>
    <w:p w:rsidR="004C77D8" w:rsidRPr="00EF32D8" w:rsidRDefault="004C77D8" w:rsidP="004C77D8">
      <w:pPr>
        <w:ind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- цель создания Организации;</w:t>
      </w:r>
    </w:p>
    <w:p w:rsidR="004C77D8" w:rsidRPr="00EF32D8" w:rsidRDefault="004C77D8" w:rsidP="004C77D8">
      <w:pPr>
        <w:ind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- основные виды деятельности создаваемой Организации;</w:t>
      </w:r>
    </w:p>
    <w:p w:rsidR="004C77D8" w:rsidRPr="00EF32D8" w:rsidRDefault="004C77D8" w:rsidP="004C77D8">
      <w:pPr>
        <w:ind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- обоснование необходимости создания Организации;</w:t>
      </w:r>
    </w:p>
    <w:p w:rsidR="004C77D8" w:rsidRPr="00EF32D8" w:rsidRDefault="004C77D8" w:rsidP="004C77D8">
      <w:pPr>
        <w:ind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- структура Организации, схема ее деятельности и управления;</w:t>
      </w:r>
    </w:p>
    <w:p w:rsidR="004C77D8" w:rsidRPr="00EF32D8" w:rsidRDefault="004C77D8" w:rsidP="004C77D8">
      <w:pPr>
        <w:ind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- перечень имущества, необходимого для функционирования Организации;</w:t>
      </w:r>
    </w:p>
    <w:p w:rsidR="004C77D8" w:rsidRPr="00EF32D8" w:rsidRDefault="004C77D8" w:rsidP="004C77D8">
      <w:pPr>
        <w:ind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- примерная численность работников, необходимая для осуществления деятельности Организации;</w:t>
      </w:r>
    </w:p>
    <w:p w:rsidR="004C77D8" w:rsidRPr="00EF32D8" w:rsidRDefault="004C77D8" w:rsidP="004C77D8">
      <w:pPr>
        <w:ind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- затраты, необходимые для создания Организации и обеспечения ее основной деятельности, и предполагаемые источники покрытия этих расходов;</w:t>
      </w:r>
    </w:p>
    <w:p w:rsidR="004C77D8" w:rsidRPr="00EF32D8" w:rsidRDefault="004C77D8" w:rsidP="004C77D8">
      <w:pPr>
        <w:ind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- заключение экспертной комиссии;</w:t>
      </w:r>
    </w:p>
    <w:p w:rsidR="004C77D8" w:rsidRPr="00EF32D8" w:rsidRDefault="004C77D8" w:rsidP="004C77D8">
      <w:pPr>
        <w:ind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- выводы и рекомендации.</w:t>
      </w:r>
    </w:p>
    <w:p w:rsidR="004C77D8" w:rsidRPr="00EF32D8" w:rsidRDefault="004C77D8" w:rsidP="004C77D8">
      <w:pPr>
        <w:ind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К ТЭО прилагается проект устава создаваемой Организации.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указанных документов Учредитель принимает решение о создании Организации.</w:t>
      </w:r>
    </w:p>
    <w:p w:rsidR="004C77D8" w:rsidRPr="00EF32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Руководитель Организации назначается Учредителем.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Учредитель  утверждает устав Организации.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Устав Организации должен содержать необходимые сведения согласно действующему законодательству.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Организация должна быть зарегистрирована в органе, осуществляющем государственную регистрацию юридических лиц.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После регистрации руководитель  зарегистрированной организации представляет отделу образования копию зарегистрированного Устава и копию свидетельства о государственной регистрации юридического лица.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Права юридического лица у Организации в части ведения финансово-хозяйственной деятельности, направленной на подготовку учебно-образовательного процесса, возникают с момента регистрации Организации.</w:t>
      </w:r>
    </w:p>
    <w:p w:rsidR="004C77D8" w:rsidRPr="003D2300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Право ведения</w:t>
      </w:r>
      <w:proofErr w:type="gramEnd"/>
      <w:r>
        <w:rPr>
          <w:b w:val="0"/>
          <w:sz w:val="28"/>
          <w:szCs w:val="28"/>
        </w:rPr>
        <w:t xml:space="preserve"> образовательной деятельности и льготы, установленные законодательством Российской Федерации возникают у Организации с момента выдачи ей лицензии (разрешения).</w:t>
      </w:r>
    </w:p>
    <w:p w:rsidR="004C77D8" w:rsidRPr="00EB0CF2" w:rsidRDefault="004C77D8" w:rsidP="004C77D8">
      <w:pPr>
        <w:jc w:val="both"/>
        <w:rPr>
          <w:b w:val="0"/>
          <w:sz w:val="16"/>
          <w:szCs w:val="16"/>
        </w:rPr>
      </w:pPr>
    </w:p>
    <w:p w:rsidR="004C77D8" w:rsidRPr="000D3231" w:rsidRDefault="004C77D8" w:rsidP="004C77D8">
      <w:pPr>
        <w:pStyle w:val="1"/>
        <w:numPr>
          <w:ilvl w:val="0"/>
          <w:numId w:val="1"/>
        </w:numPr>
        <w:ind w:firstLine="38"/>
        <w:jc w:val="both"/>
        <w:rPr>
          <w:sz w:val="28"/>
          <w:szCs w:val="28"/>
        </w:rPr>
      </w:pPr>
      <w:r w:rsidRPr="000D3231">
        <w:rPr>
          <w:sz w:val="28"/>
          <w:szCs w:val="28"/>
        </w:rPr>
        <w:t>Реорганизация муниципальных образовательных организаций.</w:t>
      </w:r>
    </w:p>
    <w:p w:rsidR="004C77D8" w:rsidRPr="00EB0CF2" w:rsidRDefault="004C77D8" w:rsidP="004C77D8">
      <w:pPr>
        <w:rPr>
          <w:sz w:val="16"/>
          <w:szCs w:val="16"/>
        </w:rPr>
      </w:pP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Реорганизация Организации осуществляется в порядке, предусмотренном Гражданским кодексом Российской Федерации и другими федеральными законами. Реорганизация может  быть осуществлена в форме слияния, присоединения,  разделения, выделения и преобразования. При прекращении деятельности образовательной организации в  результате реорганизации в форме  разделения, действие лицензии прекращается для внесения в Единый государственный реестр юридических лиц записи о прекращении ее деятельности в результате реорганизации. При прекращении деятельности образовательной организации в  результате реорганизации в форме  слияния, разделения, присоединения действие свидетельства о государственной аккредитации прекращается для внесения в Единый государственный реестр юридических лиц записи о прекращении ее деятельности  в результате реорганизации.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инициативой о реорганизации Организации выступает Учредитель.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 w:rsidRPr="004B22F9">
        <w:rPr>
          <w:b w:val="0"/>
          <w:sz w:val="28"/>
          <w:szCs w:val="28"/>
        </w:rPr>
        <w:t>Для принятия решения о реорганизации Орга</w:t>
      </w:r>
      <w:r>
        <w:rPr>
          <w:b w:val="0"/>
          <w:sz w:val="28"/>
          <w:szCs w:val="28"/>
        </w:rPr>
        <w:t>низации готовится предварительная</w:t>
      </w:r>
      <w:r w:rsidRPr="004B22F9">
        <w:rPr>
          <w:b w:val="0"/>
          <w:sz w:val="28"/>
          <w:szCs w:val="28"/>
        </w:rPr>
        <w:t xml:space="preserve"> экспертн</w:t>
      </w:r>
      <w:r>
        <w:rPr>
          <w:b w:val="0"/>
          <w:sz w:val="28"/>
          <w:szCs w:val="28"/>
        </w:rPr>
        <w:t>ая оценка последствий принятого решения для обеспечения образования, воспитания и развития детей.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экспертной оценки Учредитель выносит решение о целесообразности реорганизации Организации.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Реорганизуемая Организация обязана: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опубликовать в печати  сообщение о принятии решения о реорганизации;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издать приказ по Организации о предстоящей реорганизации и ознакомит с ним всех работников под роспись;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письменно уведомит всех кредиторов о предстоящей реорганизации;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составит разделительный баланс или передаточный </w:t>
      </w:r>
      <w:proofErr w:type="gramStart"/>
      <w:r>
        <w:rPr>
          <w:b w:val="0"/>
          <w:sz w:val="28"/>
          <w:szCs w:val="28"/>
        </w:rPr>
        <w:t>акт</w:t>
      </w:r>
      <w:proofErr w:type="gramEnd"/>
      <w:r>
        <w:rPr>
          <w:b w:val="0"/>
          <w:sz w:val="28"/>
          <w:szCs w:val="28"/>
        </w:rPr>
        <w:t xml:space="preserve"> и направить его на утверждение Учредителю.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внести  изменения в Устав реорганизуемой Организации или разработать Устав для вновь создаваемой в процессе реорганизации Организации, направить их для утверждения Учредителю;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направить в орган, осуществляющий регистрацию юридических лиц, необходимые документы для государственной регистрации вновь созданной организации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3.6. Для государственной </w:t>
      </w:r>
      <w:proofErr w:type="gramStart"/>
      <w:r>
        <w:rPr>
          <w:b w:val="0"/>
          <w:sz w:val="28"/>
          <w:szCs w:val="28"/>
        </w:rPr>
        <w:t>регистрации</w:t>
      </w:r>
      <w:proofErr w:type="gramEnd"/>
      <w:r>
        <w:rPr>
          <w:b w:val="0"/>
          <w:sz w:val="28"/>
          <w:szCs w:val="28"/>
        </w:rPr>
        <w:t xml:space="preserve"> вновь созданная в процессе реорганизации  Организация  или реорганизованная Организация направляет в  регистрирующий орган следующие документы: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постановление о реорганизации;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разделительный баланс или передаточный акт, утвержденный Учредителем;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утвержденный Устав вновь образуемой или реорганизуемой организации;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доказательства уведомления кредиторов о реорганизации Организации.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3.7. После государственной регистрации вновь образуемая в процессе реорганизации Организация предоставляет Учредителю копию зарегистрированного Устава и свидетельство о государственной регистрации юридического лица. Реорганизованная организация  после регистрации представляет копию изменений, внесенных в Устав или Устав в новой редакции с отметкой о регистрации, копию свидетельства  о регистрации.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3.8. Организация считается реорганизованной с момента внесения записи о реорганизации в Единый государственный реестр юридических лиц.</w:t>
      </w:r>
    </w:p>
    <w:p w:rsidR="004C77D8" w:rsidRPr="00EB0CF2" w:rsidRDefault="004C77D8" w:rsidP="004C77D8">
      <w:pPr>
        <w:ind w:left="360"/>
        <w:jc w:val="both"/>
        <w:rPr>
          <w:b w:val="0"/>
          <w:sz w:val="16"/>
          <w:szCs w:val="16"/>
        </w:rPr>
      </w:pPr>
    </w:p>
    <w:p w:rsidR="004C77D8" w:rsidRDefault="004C77D8" w:rsidP="004C77D8">
      <w:pPr>
        <w:pStyle w:val="1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7B097B">
        <w:rPr>
          <w:sz w:val="28"/>
          <w:szCs w:val="28"/>
        </w:rPr>
        <w:t>Ликвидация муниципальных образовательных организаций.</w:t>
      </w:r>
    </w:p>
    <w:p w:rsidR="004C77D8" w:rsidRPr="00EF32D8" w:rsidRDefault="004C77D8" w:rsidP="004C77D8">
      <w:pPr>
        <w:pStyle w:val="1"/>
        <w:ind w:left="502"/>
        <w:jc w:val="both"/>
        <w:rPr>
          <w:b w:val="0"/>
          <w:sz w:val="28"/>
          <w:szCs w:val="28"/>
        </w:rPr>
      </w:pPr>
    </w:p>
    <w:p w:rsidR="004C77D8" w:rsidRPr="00EF32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Организация может быть ликвидирована по решению ее Учредителя или по решению суда в случае осуществления деятельности без соответствующей лицензии, либо деятельности, запрещенной законом, либо деятельности, не соответствующей ее уставным целям.</w:t>
      </w:r>
    </w:p>
    <w:p w:rsidR="004C77D8" w:rsidRPr="00EF32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Предложение о ликвидации Организации должно иметь  обоснование целесообразности ликвидации Организации и предполагаемое направление использования муниципального имущества, оставшегося после ликвидации юридического лица.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 xml:space="preserve">Для принятия решения о ликвидации Организации комитетом образования Администрации муниципального района </w:t>
      </w:r>
      <w:r>
        <w:rPr>
          <w:b w:val="0"/>
          <w:bCs w:val="0"/>
          <w:sz w:val="28"/>
          <w:szCs w:val="28"/>
        </w:rPr>
        <w:t xml:space="preserve">«Улуг-Хемский кожуун Республики Тыва» </w:t>
      </w:r>
      <w:r w:rsidRPr="00EF32D8">
        <w:rPr>
          <w:b w:val="0"/>
          <w:sz w:val="28"/>
          <w:szCs w:val="28"/>
        </w:rPr>
        <w:t>готовится предварительная экспертная оценка последствий принимаемого решения для обеспечения образования, воспитания и развития детей.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 w:rsidRPr="00EF32D8">
        <w:rPr>
          <w:b w:val="0"/>
          <w:sz w:val="28"/>
          <w:szCs w:val="28"/>
        </w:rPr>
        <w:t>Ликвидация сельской дошкольной образовательной организации или</w:t>
      </w:r>
      <w:r w:rsidRPr="00F704B6">
        <w:rPr>
          <w:b w:val="0"/>
          <w:sz w:val="28"/>
          <w:szCs w:val="28"/>
        </w:rPr>
        <w:t xml:space="preserve"> </w:t>
      </w:r>
      <w:proofErr w:type="gramStart"/>
      <w:r w:rsidRPr="00F704B6">
        <w:rPr>
          <w:b w:val="0"/>
          <w:sz w:val="28"/>
          <w:szCs w:val="28"/>
        </w:rPr>
        <w:t>организации, реализующей программу общего образования допускается</w:t>
      </w:r>
      <w:proofErr w:type="gramEnd"/>
      <w:r w:rsidRPr="00F704B6">
        <w:rPr>
          <w:b w:val="0"/>
          <w:sz w:val="28"/>
          <w:szCs w:val="28"/>
        </w:rPr>
        <w:t xml:space="preserve"> только с согласия схода жителей населенных пунктов, обслуживаемой данной Организацией.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 w:rsidRPr="00F704B6">
        <w:rPr>
          <w:b w:val="0"/>
          <w:sz w:val="28"/>
          <w:szCs w:val="28"/>
        </w:rPr>
        <w:t xml:space="preserve">По результатам </w:t>
      </w:r>
      <w:r>
        <w:rPr>
          <w:b w:val="0"/>
          <w:sz w:val="28"/>
          <w:szCs w:val="28"/>
        </w:rPr>
        <w:t>проведенных мероприятий отдел</w:t>
      </w:r>
      <w:r w:rsidRPr="00F704B6">
        <w:rPr>
          <w:b w:val="0"/>
          <w:sz w:val="28"/>
          <w:szCs w:val="28"/>
        </w:rPr>
        <w:t xml:space="preserve"> образования </w:t>
      </w:r>
      <w:r>
        <w:rPr>
          <w:b w:val="0"/>
          <w:sz w:val="28"/>
          <w:szCs w:val="28"/>
        </w:rPr>
        <w:t>А</w:t>
      </w:r>
      <w:r w:rsidRPr="00F704B6">
        <w:rPr>
          <w:b w:val="0"/>
          <w:sz w:val="28"/>
          <w:szCs w:val="28"/>
        </w:rPr>
        <w:t xml:space="preserve">дминистрации муниципального района </w:t>
      </w:r>
      <w:r>
        <w:rPr>
          <w:b w:val="0"/>
          <w:bCs w:val="0"/>
          <w:sz w:val="28"/>
          <w:szCs w:val="28"/>
        </w:rPr>
        <w:t>«Улуг-Хемский кожуун Республики Тыва»</w:t>
      </w:r>
      <w:r w:rsidRPr="00F704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направляет в Администрацию муниципального района представление о целесообразности ликвидации Организации. 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Учредитель принимает решение о ликвидации Организации;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постановлении о ликвидации Организации должны быть определены: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состав ликвидационной комиссии;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порядок и сроки ликвидации;</w:t>
      </w:r>
    </w:p>
    <w:p w:rsidR="004C77D8" w:rsidRDefault="004C77D8" w:rsidP="004C77D8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После издания постановления о ликвидации Организации председатель ликвидационной комиссии в течение трех дней ставит в известность регистрирующий орган о предстоящей ликвидации.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состав ликвидационной комиссии обязательно должны входить: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начальник Управления образования Администрации </w:t>
      </w:r>
      <w:r w:rsidRPr="00F704B6">
        <w:rPr>
          <w:b w:val="0"/>
          <w:sz w:val="28"/>
          <w:szCs w:val="28"/>
        </w:rPr>
        <w:t xml:space="preserve">муниципального района </w:t>
      </w:r>
      <w:r>
        <w:rPr>
          <w:b w:val="0"/>
          <w:bCs w:val="0"/>
          <w:sz w:val="28"/>
          <w:szCs w:val="28"/>
        </w:rPr>
        <w:t>«Улуг-Хемский кожуун Республики Тыва»</w:t>
      </w:r>
      <w:r>
        <w:rPr>
          <w:b w:val="0"/>
          <w:sz w:val="28"/>
          <w:szCs w:val="28"/>
        </w:rPr>
        <w:t>;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начальник финансового Управления Администрации </w:t>
      </w:r>
      <w:r w:rsidRPr="00F704B6">
        <w:rPr>
          <w:b w:val="0"/>
          <w:sz w:val="28"/>
          <w:szCs w:val="28"/>
        </w:rPr>
        <w:t xml:space="preserve">муниципального района </w:t>
      </w:r>
      <w:r>
        <w:rPr>
          <w:b w:val="0"/>
          <w:bCs w:val="0"/>
          <w:sz w:val="28"/>
          <w:szCs w:val="28"/>
        </w:rPr>
        <w:t>«Улуг-Хемский кожуун Республики Тыва»</w:t>
      </w:r>
      <w:r>
        <w:rPr>
          <w:b w:val="0"/>
          <w:sz w:val="28"/>
          <w:szCs w:val="28"/>
        </w:rPr>
        <w:t>;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работник архивного отдела Администрации </w:t>
      </w:r>
      <w:r w:rsidRPr="00F704B6">
        <w:rPr>
          <w:b w:val="0"/>
          <w:sz w:val="28"/>
          <w:szCs w:val="28"/>
        </w:rPr>
        <w:t xml:space="preserve">муниципального района </w:t>
      </w:r>
      <w:r>
        <w:rPr>
          <w:b w:val="0"/>
          <w:bCs w:val="0"/>
          <w:sz w:val="28"/>
          <w:szCs w:val="28"/>
        </w:rPr>
        <w:t>«Улуг-Хемский кожуун Республики Тыва»</w:t>
      </w:r>
      <w:r>
        <w:rPr>
          <w:b w:val="0"/>
          <w:sz w:val="28"/>
          <w:szCs w:val="28"/>
        </w:rPr>
        <w:t>;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 ликвидируемой Организации.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момента создания комиссии к ней переходят все полномочия ликвидируемой Организации. Полномочия комиссии прекращаются после окончания процедуры ликвидации юридического лица.</w:t>
      </w:r>
    </w:p>
    <w:p w:rsidR="004C77D8" w:rsidRDefault="004C77D8" w:rsidP="004C77D8">
      <w:pPr>
        <w:pStyle w:val="1"/>
        <w:numPr>
          <w:ilvl w:val="1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Ликвидационная комиссия о начале процедуры ликвидации уведомляет: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территориальную инспекцию Министерства Российской Федерации по налогам и сборам;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банковские учреждения, в которых находятся счета ликвидируемой Организации;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территориальные органы бюджетных и внебюджетных фондов, где </w:t>
      </w:r>
      <w:proofErr w:type="gramStart"/>
      <w:r>
        <w:rPr>
          <w:b w:val="0"/>
          <w:sz w:val="28"/>
          <w:szCs w:val="28"/>
        </w:rPr>
        <w:t>стояла на учете</w:t>
      </w:r>
      <w:proofErr w:type="gramEnd"/>
      <w:r>
        <w:rPr>
          <w:b w:val="0"/>
          <w:sz w:val="28"/>
          <w:szCs w:val="28"/>
        </w:rPr>
        <w:t xml:space="preserve"> Организация;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4.10. Ликвидационная комиссия в целях выполнения стоящих перед ней задач:</w:t>
      </w:r>
    </w:p>
    <w:p w:rsidR="004C77D8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публикует сообщение в печати (приложение «Официальный вестник») о ликвидации Организации с указанием сроков и порядка заявлений требований кредиторов, а также письменно уведомляет кредиторов о начале ликвидации Организации;</w:t>
      </w:r>
    </w:p>
    <w:p w:rsidR="004C77D8" w:rsidRPr="00AC00DB" w:rsidRDefault="004C77D8" w:rsidP="004C77D8">
      <w:pPr>
        <w:pStyle w:val="1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принимает меры.</w:t>
      </w:r>
    </w:p>
    <w:p w:rsidR="004C77D8" w:rsidRPr="003F05DD" w:rsidRDefault="004C77D8" w:rsidP="004C77D8">
      <w:pPr>
        <w:ind w:firstLine="720"/>
        <w:jc w:val="both"/>
        <w:rPr>
          <w:b w:val="0"/>
          <w:sz w:val="28"/>
          <w:szCs w:val="28"/>
        </w:rPr>
      </w:pPr>
    </w:p>
    <w:p w:rsidR="004C77D8" w:rsidRDefault="004C77D8" w:rsidP="004C77D8"/>
    <w:p w:rsidR="004C77D8" w:rsidRDefault="004C77D8" w:rsidP="004C77D8"/>
    <w:p w:rsidR="004C77D8" w:rsidRDefault="004C77D8"/>
    <w:p w:rsidR="004C77D8" w:rsidRDefault="004C77D8"/>
    <w:sectPr w:rsidR="004C77D8" w:rsidSect="00EF32D8">
      <w:pgSz w:w="11906" w:h="16838"/>
      <w:pgMar w:top="1079" w:right="849" w:bottom="107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6A31"/>
    <w:multiLevelType w:val="multilevel"/>
    <w:tmpl w:val="E242BA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67B3D5D"/>
    <w:multiLevelType w:val="hybridMultilevel"/>
    <w:tmpl w:val="F4FACE98"/>
    <w:lvl w:ilvl="0" w:tplc="78385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5D6E2C"/>
    <w:multiLevelType w:val="hybridMultilevel"/>
    <w:tmpl w:val="9FDA0FD6"/>
    <w:lvl w:ilvl="0" w:tplc="F33E3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C1FBC"/>
    <w:multiLevelType w:val="hybridMultilevel"/>
    <w:tmpl w:val="EE08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3C4"/>
    <w:rsid w:val="00001A7A"/>
    <w:rsid w:val="000204E0"/>
    <w:rsid w:val="000270C5"/>
    <w:rsid w:val="00044487"/>
    <w:rsid w:val="00070FEB"/>
    <w:rsid w:val="001D63C4"/>
    <w:rsid w:val="002C0532"/>
    <w:rsid w:val="003A5626"/>
    <w:rsid w:val="004C77D8"/>
    <w:rsid w:val="00515CD6"/>
    <w:rsid w:val="005E4007"/>
    <w:rsid w:val="00742B32"/>
    <w:rsid w:val="009236FE"/>
    <w:rsid w:val="009E4B99"/>
    <w:rsid w:val="00BD63AB"/>
    <w:rsid w:val="00CD3367"/>
    <w:rsid w:val="00D2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D63C4"/>
    <w:pPr>
      <w:ind w:left="720"/>
      <w:textAlignment w:val="baseline"/>
    </w:pPr>
    <w:rPr>
      <w:rFonts w:eastAsia="Calibri"/>
    </w:rPr>
  </w:style>
  <w:style w:type="character" w:customStyle="1" w:styleId="a3">
    <w:name w:val="Цветовое выделение"/>
    <w:rsid w:val="001D63C4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D24E57"/>
    <w:pPr>
      <w:overflowPunct/>
      <w:autoSpaceDE/>
      <w:autoSpaceDN/>
      <w:adjustRightInd/>
      <w:ind w:left="720"/>
      <w:contextualSpacing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гл.специалист</cp:lastModifiedBy>
  <cp:revision>12</cp:revision>
  <cp:lastPrinted>2014-09-10T10:49:00Z</cp:lastPrinted>
  <dcterms:created xsi:type="dcterms:W3CDTF">2014-09-10T01:19:00Z</dcterms:created>
  <dcterms:modified xsi:type="dcterms:W3CDTF">2014-09-22T14:01:00Z</dcterms:modified>
</cp:coreProperties>
</file>