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F8F6" w14:textId="77777777" w:rsidR="00D7418F" w:rsidRPr="00C87544" w:rsidRDefault="00D77F5F" w:rsidP="00227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C87544" w:rsidRPr="00C8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результатов определения кадастровой стоимости земельных участков категории земель водного фонда, земель лесного фонда, земель промышленности и иного специального назначения, земель особо охраняемых территорий и объектов, расположенных на территории Республики Тыва</w:t>
      </w:r>
    </w:p>
    <w:p w14:paraId="4E4EB08F" w14:textId="77777777" w:rsidR="00C87544" w:rsidRPr="00C87544" w:rsidRDefault="00C87544" w:rsidP="00227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BD84AD2" w14:textId="77777777" w:rsidR="00565A30" w:rsidRDefault="00F11255" w:rsidP="00227CF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754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EB302D" w:rsidRPr="00C87544">
        <w:rPr>
          <w:rFonts w:ascii="Times New Roman" w:eastAsia="Times New Roman" w:hAnsi="Times New Roman" w:cs="Times New Roman"/>
          <w:sz w:val="28"/>
          <w:szCs w:val="28"/>
        </w:rPr>
        <w:t xml:space="preserve">земельных и </w:t>
      </w:r>
      <w:r w:rsidRPr="00C87544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Республики </w:t>
      </w:r>
      <w:r w:rsidR="00EB302D" w:rsidRPr="00C87544">
        <w:rPr>
          <w:rFonts w:ascii="Times New Roman" w:eastAsia="Times New Roman" w:hAnsi="Times New Roman" w:cs="Times New Roman"/>
          <w:sz w:val="28"/>
          <w:szCs w:val="28"/>
        </w:rPr>
        <w:t xml:space="preserve">Тыва </w:t>
      </w:r>
      <w:r w:rsidRPr="00C87544">
        <w:rPr>
          <w:rFonts w:ascii="Times New Roman" w:eastAsia="Times New Roman" w:hAnsi="Times New Roman" w:cs="Times New Roman"/>
          <w:sz w:val="28"/>
          <w:szCs w:val="28"/>
        </w:rPr>
        <w:t>извещает</w:t>
      </w:r>
      <w:r w:rsidR="00E27591" w:rsidRPr="00C87544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</w:t>
      </w:r>
      <w:r w:rsidR="00E27591" w:rsidRPr="00C87544">
        <w:rPr>
          <w:rStyle w:val="normaltextrun"/>
          <w:rFonts w:ascii="Times New Roman" w:hAnsi="Times New Roman" w:cs="Times New Roman"/>
          <w:sz w:val="28"/>
          <w:szCs w:val="28"/>
        </w:rPr>
        <w:t xml:space="preserve">результатов </w:t>
      </w:r>
      <w:r w:rsidR="00C87544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определения кадастровой стоимости земельных участков категории земель водного фонда, земель лесного фонда, земель промышленности и иного специального назначения, земель особо охраняемых территорий и объектов, расположенных на территории Республики Тыва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 состоянию на 01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января 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3BB3134" w14:textId="77777777" w:rsidR="00E27591" w:rsidRPr="00C87544" w:rsidRDefault="00565A30" w:rsidP="0022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Г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>осударственн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ая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 xml:space="preserve"> кадастров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ая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 xml:space="preserve"> оценк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а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="00904DDC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земельных участков категории земель водного фонда, земель лесного фонда, земель промышленности и иного специального назначения, земель особо охраняемых территорий и объектов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проводил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сь Государственным бюджетным учреждением Республики Тыва «Центр государственной кадастровой оценки» 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(ГБУ РТ «ЦГКО») 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904DD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4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Минземимущества РТ 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>от 26</w:t>
      </w:r>
      <w:r w:rsidR="00227C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="00227C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65 «О проведении государственной кадастровой оценки на территории Республики Тыва»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>.</w:t>
      </w:r>
      <w:r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</w:p>
    <w:p w14:paraId="6F5B8CB4" w14:textId="216809DD" w:rsidR="00227CFE" w:rsidRDefault="00E27591" w:rsidP="00227CF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  <w:r w:rsidRPr="00C87544">
        <w:rPr>
          <w:rStyle w:val="normaltextrun"/>
          <w:rFonts w:ascii="Times New Roman" w:hAnsi="Times New Roman" w:cs="Times New Roman"/>
          <w:sz w:val="28"/>
          <w:szCs w:val="28"/>
        </w:rPr>
        <w:t>Результаты определения кадастровой стоимости </w:t>
      </w:r>
      <w:r w:rsidR="00565A30">
        <w:rPr>
          <w:rStyle w:val="normaltextrun"/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C87544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544">
        <w:rPr>
          <w:rStyle w:val="normaltextrun"/>
          <w:rFonts w:ascii="Times New Roman" w:hAnsi="Times New Roman" w:cs="Times New Roman"/>
          <w:sz w:val="28"/>
          <w:szCs w:val="28"/>
        </w:rPr>
        <w:t>утверждены</w:t>
      </w:r>
      <w:r w:rsidRPr="00C87544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r w:rsidR="00C87544" w:rsidRPr="00C87544">
        <w:rPr>
          <w:rFonts w:ascii="Times New Roman" w:hAnsi="Times New Roman" w:cs="Times New Roman"/>
          <w:sz w:val="28"/>
          <w:szCs w:val="28"/>
        </w:rPr>
        <w:t xml:space="preserve">Минземимущества </w:t>
      </w:r>
      <w:r w:rsidR="00C87544" w:rsidRPr="00227CFE">
        <w:rPr>
          <w:rFonts w:ascii="Times New Roman" w:hAnsi="Times New Roman" w:cs="Times New Roman"/>
          <w:sz w:val="28"/>
          <w:szCs w:val="28"/>
        </w:rPr>
        <w:t xml:space="preserve">РТ </w:t>
      </w:r>
      <w:r w:rsidRPr="00227CF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от </w:t>
      </w:r>
      <w:r w:rsidR="00227CFE" w:rsidRPr="00227CF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06 ноября </w:t>
      </w:r>
      <w:r w:rsidR="00C87544" w:rsidRPr="00227CF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7CF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2020 г</w:t>
      </w:r>
      <w:r w:rsidR="00227CFE" w:rsidRPr="00227CF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</w:t>
      </w:r>
      <w:r w:rsidR="00C87544" w:rsidRPr="00227CF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7CF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27CFE" w:rsidRPr="00227CF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73</w:t>
      </w:r>
      <w:r w:rsidR="006F63A1" w:rsidRPr="00227CF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7CF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«</w:t>
      </w:r>
      <w:r w:rsidR="00C87544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результатов определения кадастровой стоимости земельных участков</w:t>
      </w:r>
      <w:r w:rsidR="00565A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5A30" w:rsidRPr="00565A3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категории земель водного фонда, земель лесного фонда, земель промышленности и иного специального назначения, земель особо охраняемых территорий и объектов, расположенных на территории Республики Тыва</w:t>
      </w:r>
      <w:r w:rsidRPr="00C87544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="00387412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387412" w:rsidRPr="00493FA8">
        <w:rPr>
          <w:rStyle w:val="normaltextrun"/>
          <w:rFonts w:ascii="Times New Roman" w:hAnsi="Times New Roman" w:cs="Times New Roman"/>
          <w:sz w:val="28"/>
          <w:szCs w:val="28"/>
        </w:rPr>
        <w:t xml:space="preserve">(зарегистрирован в Минюсте Республики Тыва 09 ноября 2020 г. за № </w:t>
      </w:r>
      <w:r w:rsidR="00493FA8" w:rsidRPr="00493FA8">
        <w:rPr>
          <w:rStyle w:val="normaltextrun"/>
          <w:rFonts w:ascii="Times New Roman" w:hAnsi="Times New Roman" w:cs="Times New Roman"/>
          <w:sz w:val="28"/>
          <w:szCs w:val="28"/>
        </w:rPr>
        <w:t>236</w:t>
      </w:r>
      <w:r w:rsidR="001355ED">
        <w:rPr>
          <w:rStyle w:val="normaltextrun"/>
          <w:rFonts w:ascii="Times New Roman" w:hAnsi="Times New Roman" w:cs="Times New Roman"/>
          <w:sz w:val="28"/>
          <w:szCs w:val="28"/>
        </w:rPr>
        <w:t>).</w:t>
      </w:r>
    </w:p>
    <w:p w14:paraId="2631B620" w14:textId="77777777" w:rsidR="006F63A1" w:rsidRDefault="00904DDC" w:rsidP="00227CF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Результаты государственной кадастровой</w:t>
      </w:r>
      <w:r w:rsidR="00227CFE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вступают в силу с 01 января </w:t>
      </w: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227CFE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24B048" w14:textId="77777777" w:rsidR="00D21050" w:rsidRDefault="001707FF" w:rsidP="00227C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</w:t>
      </w:r>
      <w:r w:rsidR="00D21050">
        <w:rPr>
          <w:rStyle w:val="normaltextrun"/>
          <w:sz w:val="28"/>
          <w:szCs w:val="28"/>
        </w:rPr>
        <w:t>аявления об исправлении ошибок, допущенных при определении кадастровой стоимости</w:t>
      </w:r>
      <w:r>
        <w:rPr>
          <w:rStyle w:val="normaltextrun"/>
          <w:sz w:val="28"/>
          <w:szCs w:val="28"/>
        </w:rPr>
        <w:t xml:space="preserve"> земельных участков </w:t>
      </w:r>
      <w:r w:rsidRPr="00565A30">
        <w:rPr>
          <w:rFonts w:eastAsia="Calibri"/>
          <w:bCs/>
          <w:color w:val="000000"/>
          <w:sz w:val="28"/>
          <w:szCs w:val="28"/>
          <w:lang w:eastAsia="en-US"/>
        </w:rPr>
        <w:t>категории земель водного фонда, земель лесного фонда, земель промышленности и иного специального назначения, земель особо охраняемых территорий и объектов,</w:t>
      </w:r>
      <w:r w:rsidR="00D21050">
        <w:rPr>
          <w:rStyle w:val="normaltextrun"/>
          <w:sz w:val="28"/>
          <w:szCs w:val="28"/>
        </w:rPr>
        <w:t xml:space="preserve"> рассматриваются ГБУ РТ «ЦГКО» с 01 января 2021 г.</w:t>
      </w:r>
      <w:r>
        <w:rPr>
          <w:rStyle w:val="normaltextrun"/>
          <w:sz w:val="28"/>
          <w:szCs w:val="28"/>
        </w:rPr>
        <w:t xml:space="preserve"> в порядке, предусмотренном статьей 21 Федерального закона от 03 июля 2016 г. № 237-ФЗ «О государственной кадастровой оценке».</w:t>
      </w:r>
    </w:p>
    <w:p w14:paraId="068B9F03" w14:textId="77777777" w:rsidR="00D21050" w:rsidRDefault="00D21050" w:rsidP="00227C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Ошибками, допущенными при определении кадастровой стоимости, являются:</w:t>
      </w:r>
    </w:p>
    <w:p w14:paraId="355FFC4C" w14:textId="77777777" w:rsidR="00752A5B" w:rsidRDefault="00D21050" w:rsidP="00752A5B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несоответствие определения кадастровой </w:t>
      </w:r>
      <w:r w:rsidRPr="00752A5B">
        <w:rPr>
          <w:rStyle w:val="normaltextrun"/>
          <w:sz w:val="28"/>
          <w:szCs w:val="28"/>
        </w:rPr>
        <w:t>стоимости</w:t>
      </w:r>
      <w:r w:rsidR="00752A5B" w:rsidRPr="00752A5B">
        <w:rPr>
          <w:sz w:val="28"/>
          <w:szCs w:val="28"/>
        </w:rPr>
        <w:t xml:space="preserve"> положениям методических указаний о государственной кадастровой оценке;</w:t>
      </w:r>
    </w:p>
    <w:p w14:paraId="3E5ED104" w14:textId="77777777" w:rsidR="00752A5B" w:rsidRDefault="00752A5B" w:rsidP="00752A5B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52A5B">
        <w:rPr>
          <w:sz w:val="28"/>
          <w:szCs w:val="28"/>
        </w:rPr>
        <w:t>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14:paraId="56856563" w14:textId="77777777" w:rsidR="00752A5B" w:rsidRDefault="00752A5B" w:rsidP="00752A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 об исправлении ошибок, допущенных при определении кадастровой стоимости</w:t>
      </w:r>
      <w:r w:rsidR="00F242E0">
        <w:rPr>
          <w:sz w:val="28"/>
          <w:szCs w:val="28"/>
        </w:rPr>
        <w:t xml:space="preserve">, вправе подать любые юридические и физические </w:t>
      </w:r>
      <w:r w:rsidR="00F242E0">
        <w:rPr>
          <w:sz w:val="28"/>
          <w:szCs w:val="28"/>
        </w:rPr>
        <w:lastRenderedPageBreak/>
        <w:t>лица, а также органы государственной власти и органы местного самоуправления.</w:t>
      </w:r>
    </w:p>
    <w:p w14:paraId="568F661F" w14:textId="77777777" w:rsidR="00F90FC5" w:rsidRDefault="00F90FC5" w:rsidP="00F90F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Заявление об исправлении ошибок, допущенных при определении кадастровой стоимости, подается в ГБУ РТ «ЦГКО» или ГАУ </w:t>
      </w:r>
      <w:r w:rsidRPr="00F90FC5">
        <w:rPr>
          <w:rStyle w:val="a8"/>
          <w:b w:val="0"/>
          <w:sz w:val="28"/>
          <w:szCs w:val="28"/>
          <w:shd w:val="clear" w:color="auto" w:fill="FFFFFF"/>
        </w:rPr>
        <w:t>«Многофункциональный центр предоставления государственных и муниципальных услуг на территории Республики Тыва»</w:t>
      </w:r>
      <w:r w:rsidRPr="00F90FC5">
        <w:rPr>
          <w:rStyle w:val="normaltextrun"/>
          <w:b/>
          <w:sz w:val="28"/>
          <w:szCs w:val="28"/>
        </w:rPr>
        <w:t>:</w:t>
      </w:r>
    </w:p>
    <w:p w14:paraId="564DA753" w14:textId="77777777" w:rsidR="00F90FC5" w:rsidRDefault="00F90FC5" w:rsidP="00F90F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лично, </w:t>
      </w:r>
    </w:p>
    <w:p w14:paraId="7C1902DA" w14:textId="77777777" w:rsidR="00F90FC5" w:rsidRDefault="00F90FC5" w:rsidP="00F90F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регистрируемым почтовым отправлением с уведомлением о вручении,</w:t>
      </w:r>
    </w:p>
    <w:p w14:paraId="668F4E05" w14:textId="77777777" w:rsidR="00F90FC5" w:rsidRDefault="00F90FC5" w:rsidP="00F90F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услуг.</w:t>
      </w:r>
    </w:p>
    <w:p w14:paraId="22B0F427" w14:textId="77777777" w:rsidR="00F90FC5" w:rsidRPr="00F242E0" w:rsidRDefault="00F90FC5" w:rsidP="00F90FC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42E0">
        <w:rPr>
          <w:sz w:val="28"/>
          <w:szCs w:val="28"/>
          <w:u w:val="single"/>
        </w:rPr>
        <w:t xml:space="preserve">Форма заявления об исправлении ошибок, допущенных при определении кадастровой стоимости, </w:t>
      </w:r>
      <w:r>
        <w:rPr>
          <w:sz w:val="28"/>
          <w:szCs w:val="28"/>
        </w:rPr>
        <w:t>утверждена приказом Федеральной службы государственной регистрации, кадастра и картографии от 06 августа 2020 г. № П/0286.</w:t>
      </w:r>
    </w:p>
    <w:p w14:paraId="799349F1" w14:textId="77777777" w:rsidR="00F90FC5" w:rsidRDefault="00F90FC5" w:rsidP="00227CF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89139" w14:textId="77777777" w:rsidR="00387412" w:rsidRPr="00387412" w:rsidRDefault="00F90FC5" w:rsidP="00F90FC5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7412">
        <w:rPr>
          <w:rStyle w:val="normaltextrun"/>
          <w:rFonts w:ascii="Times New Roman" w:hAnsi="Times New Roman" w:cs="Times New Roman"/>
          <w:i/>
          <w:color w:val="000000" w:themeColor="text1"/>
          <w:sz w:val="28"/>
          <w:szCs w:val="28"/>
        </w:rPr>
        <w:t>Адрес ГБУ РТ «ЦГКО»</w:t>
      </w:r>
      <w:r w:rsidR="00B86CAB" w:rsidRPr="00387412">
        <w:rPr>
          <w:rFonts w:ascii="Times New Roman" w:eastAsia="Calibri" w:hAnsi="Times New Roman" w:cs="Times New Roman"/>
          <w:i/>
          <w:sz w:val="28"/>
          <w:szCs w:val="28"/>
        </w:rPr>
        <w:t>: 667000, г. Кызыл, ул. Ще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тинкина-Кравченко, </w:t>
      </w:r>
      <w:r w:rsidR="00387412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д. 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>57, пом.</w:t>
      </w:r>
      <w:r w:rsidR="00B86CAB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 13-15</w:t>
      </w:r>
      <w:r w:rsidR="00387412" w:rsidRPr="00387412">
        <w:rPr>
          <w:rFonts w:ascii="Times New Roman" w:eastAsia="Calibri" w:hAnsi="Times New Roman" w:cs="Times New Roman"/>
          <w:i/>
          <w:sz w:val="28"/>
          <w:szCs w:val="28"/>
        </w:rPr>
        <w:t>. Телефоны для справок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B86CAB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>8 (39422) 3-37-03, 3-25-24, 3-24-07.</w:t>
      </w:r>
    </w:p>
    <w:p w14:paraId="6C37F61F" w14:textId="77777777" w:rsidR="00CE5ECD" w:rsidRPr="00387412" w:rsidRDefault="00387412" w:rsidP="00F90FC5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Адрес электронной почты ГБУ РТ «ЦГКО»: </w:t>
      </w:r>
      <w:r w:rsidRPr="00387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tsgko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>17@</w:t>
      </w:r>
      <w:r w:rsidRPr="00387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mail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387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ru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CE5ECD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9E9E8DD" w14:textId="77777777" w:rsidR="00F90FC5" w:rsidRPr="00CE5ECD" w:rsidRDefault="00F90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90FC5" w:rsidRPr="00CE5ECD" w:rsidSect="00D2105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1269"/>
    <w:multiLevelType w:val="hybridMultilevel"/>
    <w:tmpl w:val="3F8E98FC"/>
    <w:lvl w:ilvl="0" w:tplc="8222E8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7558EA"/>
    <w:multiLevelType w:val="hybridMultilevel"/>
    <w:tmpl w:val="A7A61870"/>
    <w:lvl w:ilvl="0" w:tplc="4124908A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D4B"/>
    <w:rsid w:val="000B0082"/>
    <w:rsid w:val="000B35C4"/>
    <w:rsid w:val="000B48EC"/>
    <w:rsid w:val="001355ED"/>
    <w:rsid w:val="001551C9"/>
    <w:rsid w:val="001707FF"/>
    <w:rsid w:val="00221502"/>
    <w:rsid w:val="00227CFE"/>
    <w:rsid w:val="00251FE4"/>
    <w:rsid w:val="00296E16"/>
    <w:rsid w:val="002F222B"/>
    <w:rsid w:val="002F5374"/>
    <w:rsid w:val="00313AFA"/>
    <w:rsid w:val="003655CF"/>
    <w:rsid w:val="00375456"/>
    <w:rsid w:val="00387412"/>
    <w:rsid w:val="004229AE"/>
    <w:rsid w:val="00433EED"/>
    <w:rsid w:val="00455D0E"/>
    <w:rsid w:val="0046227E"/>
    <w:rsid w:val="00493FA8"/>
    <w:rsid w:val="00565A30"/>
    <w:rsid w:val="005C129C"/>
    <w:rsid w:val="005D37B0"/>
    <w:rsid w:val="005F122D"/>
    <w:rsid w:val="005F15B4"/>
    <w:rsid w:val="00647A83"/>
    <w:rsid w:val="00697B22"/>
    <w:rsid w:val="006F63A1"/>
    <w:rsid w:val="00704593"/>
    <w:rsid w:val="0074667A"/>
    <w:rsid w:val="00752A5B"/>
    <w:rsid w:val="00782E60"/>
    <w:rsid w:val="007A1860"/>
    <w:rsid w:val="00840DE9"/>
    <w:rsid w:val="00861EE9"/>
    <w:rsid w:val="008C77A7"/>
    <w:rsid w:val="008D3D4B"/>
    <w:rsid w:val="009014C6"/>
    <w:rsid w:val="00904DDC"/>
    <w:rsid w:val="009706B8"/>
    <w:rsid w:val="00A06571"/>
    <w:rsid w:val="00A13B61"/>
    <w:rsid w:val="00A620D3"/>
    <w:rsid w:val="00AC5887"/>
    <w:rsid w:val="00AE6076"/>
    <w:rsid w:val="00B318F4"/>
    <w:rsid w:val="00B42C51"/>
    <w:rsid w:val="00B7621D"/>
    <w:rsid w:val="00B86CAB"/>
    <w:rsid w:val="00BB0FF5"/>
    <w:rsid w:val="00BD4367"/>
    <w:rsid w:val="00BF42FB"/>
    <w:rsid w:val="00C13233"/>
    <w:rsid w:val="00C40FC1"/>
    <w:rsid w:val="00C87544"/>
    <w:rsid w:val="00C92336"/>
    <w:rsid w:val="00CE5ECD"/>
    <w:rsid w:val="00CE716F"/>
    <w:rsid w:val="00D21050"/>
    <w:rsid w:val="00D7418F"/>
    <w:rsid w:val="00D77F5F"/>
    <w:rsid w:val="00DB0CC2"/>
    <w:rsid w:val="00E13080"/>
    <w:rsid w:val="00E27591"/>
    <w:rsid w:val="00E30930"/>
    <w:rsid w:val="00E63607"/>
    <w:rsid w:val="00EB302D"/>
    <w:rsid w:val="00EC2E3B"/>
    <w:rsid w:val="00EF0075"/>
    <w:rsid w:val="00F11255"/>
    <w:rsid w:val="00F242E0"/>
    <w:rsid w:val="00F30700"/>
    <w:rsid w:val="00F90FC5"/>
    <w:rsid w:val="00FC35C2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4920"/>
  <w15:docId w15:val="{952286E7-B7DA-4E1A-AACE-A014F58C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3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02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F007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C129C"/>
    <w:pPr>
      <w:ind w:left="720"/>
      <w:contextualSpacing/>
    </w:pPr>
  </w:style>
  <w:style w:type="paragraph" w:customStyle="1" w:styleId="paragraph">
    <w:name w:val="paragraph"/>
    <w:basedOn w:val="a"/>
    <w:rsid w:val="00E2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27591"/>
  </w:style>
  <w:style w:type="character" w:customStyle="1" w:styleId="eop">
    <w:name w:val="eop"/>
    <w:basedOn w:val="a0"/>
    <w:rsid w:val="00E27591"/>
  </w:style>
  <w:style w:type="character" w:customStyle="1" w:styleId="scxw263495037">
    <w:name w:val="scxw263495037"/>
    <w:basedOn w:val="a0"/>
    <w:rsid w:val="00E27591"/>
  </w:style>
  <w:style w:type="character" w:customStyle="1" w:styleId="scxw192416476">
    <w:name w:val="scxw192416476"/>
    <w:basedOn w:val="a0"/>
    <w:rsid w:val="000B0082"/>
  </w:style>
  <w:style w:type="character" w:customStyle="1" w:styleId="3">
    <w:name w:val="Неразрешенное упоминание3"/>
    <w:basedOn w:val="a0"/>
    <w:uiPriority w:val="99"/>
    <w:semiHidden/>
    <w:unhideWhenUsed/>
    <w:rsid w:val="00DB0CC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A1860"/>
    <w:rPr>
      <w:color w:val="954F72" w:themeColor="followedHyperlink"/>
      <w:u w:val="single"/>
    </w:rPr>
  </w:style>
  <w:style w:type="character" w:customStyle="1" w:styleId="spellingerror">
    <w:name w:val="spellingerror"/>
    <w:basedOn w:val="a0"/>
    <w:rsid w:val="009706B8"/>
  </w:style>
  <w:style w:type="character" w:styleId="a8">
    <w:name w:val="Strong"/>
    <w:basedOn w:val="a0"/>
    <w:uiPriority w:val="22"/>
    <w:qFormat/>
    <w:rsid w:val="00F90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Оюн</cp:lastModifiedBy>
  <cp:revision>4</cp:revision>
  <cp:lastPrinted>2020-11-09T07:10:00Z</cp:lastPrinted>
  <dcterms:created xsi:type="dcterms:W3CDTF">2020-11-09T07:35:00Z</dcterms:created>
  <dcterms:modified xsi:type="dcterms:W3CDTF">2020-11-09T10:38:00Z</dcterms:modified>
</cp:coreProperties>
</file>