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B6" w:rsidRDefault="006D0F13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1.1pt;margin-top:138.8pt;width:462.2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B670B6" w:rsidRDefault="006D0F13">
      <w:pPr>
        <w:pStyle w:val="20"/>
        <w:framePr w:w="3408" w:h="1450" w:hRule="exact" w:wrap="none" w:vAnchor="page" w:hAnchor="page" w:x="1746" w:y="1095"/>
        <w:shd w:val="clear" w:color="auto" w:fill="auto"/>
        <w:ind w:firstLine="0"/>
      </w:pPr>
      <w:r>
        <w:t>АДМИНИСТРАЦИЯ СЕЛЬСКОГО ПОСЕЛЕНИЯ СУМОН АРЫГ-УЗЮНСКИЙ УЛУГ-ХЕМСКОГО КОЖУУНА РЕСПУБЛИКИ ТЫВА</w:t>
      </w:r>
    </w:p>
    <w:p w:rsidR="00B670B6" w:rsidRDefault="006D0F13">
      <w:pPr>
        <w:pStyle w:val="20"/>
        <w:framePr w:w="2938" w:h="1440" w:hRule="exact" w:wrap="none" w:vAnchor="page" w:hAnchor="page" w:x="7967" w:y="1104"/>
        <w:shd w:val="clear" w:color="auto" w:fill="auto"/>
        <w:spacing w:line="274" w:lineRule="exact"/>
        <w:ind w:firstLine="0"/>
      </w:pPr>
      <w:r>
        <w:t>ТЫВА РЕСПУБЛИКАНЫН УЛУГ-ХЕМ КОЖУУННУН КО ДЭЗ ЧУРТТАКЧЫЛЫГ АРЫГ-УЗЮ СУМУ ЧАГЫРЕАЗЫ</w:t>
      </w:r>
    </w:p>
    <w:p w:rsidR="00B670B6" w:rsidRDefault="006D0F13">
      <w:pPr>
        <w:pStyle w:val="30"/>
        <w:framePr w:w="9355" w:h="2098" w:hRule="exact" w:wrap="none" w:vAnchor="page" w:hAnchor="page" w:x="1746" w:y="2792"/>
        <w:shd w:val="clear" w:color="auto" w:fill="auto"/>
        <w:spacing w:after="246" w:line="150" w:lineRule="exact"/>
        <w:ind w:right="40"/>
      </w:pPr>
      <w:r>
        <w:t>668214, Республика Тыва, Улуг-Хемский район, с. Арыг-Узю ул., Кочетова, дом 26,</w:t>
      </w:r>
      <w:r>
        <w:t xml:space="preserve"> такс. 8(394-36) 2-30-04</w:t>
      </w:r>
    </w:p>
    <w:p w:rsidR="00B670B6" w:rsidRDefault="006D0F13">
      <w:pPr>
        <w:pStyle w:val="22"/>
        <w:framePr w:w="9355" w:h="2098" w:hRule="exact" w:wrap="none" w:vAnchor="page" w:hAnchor="page" w:x="1746" w:y="2792"/>
        <w:shd w:val="clear" w:color="auto" w:fill="auto"/>
        <w:spacing w:before="0" w:after="0" w:line="240" w:lineRule="exact"/>
        <w:ind w:right="40"/>
      </w:pPr>
      <w:bookmarkStart w:id="1" w:name="bookmark0"/>
      <w:r>
        <w:rPr>
          <w:rStyle w:val="23pt"/>
          <w:b/>
          <w:bCs/>
        </w:rPr>
        <w:t>ПОСТАНОВЛЕНИЕ</w:t>
      </w:r>
      <w:bookmarkEnd w:id="1"/>
    </w:p>
    <w:p w:rsidR="00B670B6" w:rsidRDefault="006D0F13">
      <w:pPr>
        <w:pStyle w:val="20"/>
        <w:framePr w:w="9355" w:h="2098" w:hRule="exact" w:wrap="none" w:vAnchor="page" w:hAnchor="page" w:x="1746" w:y="2792"/>
        <w:shd w:val="clear" w:color="auto" w:fill="auto"/>
        <w:spacing w:after="185" w:line="240" w:lineRule="exact"/>
        <w:ind w:right="40" w:firstLine="0"/>
        <w:jc w:val="center"/>
      </w:pPr>
      <w:r>
        <w:t>администрации сумона Арыг-Узюнский</w:t>
      </w:r>
    </w:p>
    <w:p w:rsidR="00B670B6" w:rsidRDefault="006D0F13">
      <w:pPr>
        <w:pStyle w:val="20"/>
        <w:framePr w:w="9355" w:h="2098" w:hRule="exact" w:wrap="none" w:vAnchor="page" w:hAnchor="page" w:x="1746" w:y="2792"/>
        <w:shd w:val="clear" w:color="auto" w:fill="auto"/>
        <w:spacing w:line="288" w:lineRule="exact"/>
        <w:ind w:right="40" w:firstLine="0"/>
        <w:jc w:val="center"/>
      </w:pPr>
      <w:r>
        <w:t>Арыг-Узуу суму чагыргазынын</w:t>
      </w:r>
      <w:r>
        <w:br/>
      </w:r>
      <w:r>
        <w:rPr>
          <w:rStyle w:val="23"/>
        </w:rPr>
        <w:t>ДОКТААЛЫ</w:t>
      </w:r>
    </w:p>
    <w:p w:rsidR="00B670B6" w:rsidRDefault="006D0F13">
      <w:pPr>
        <w:pStyle w:val="20"/>
        <w:framePr w:w="9355" w:h="2098" w:hRule="exact" w:wrap="none" w:vAnchor="page" w:hAnchor="page" w:x="1746" w:y="2792"/>
        <w:shd w:val="clear" w:color="auto" w:fill="auto"/>
        <w:spacing w:line="240" w:lineRule="exact"/>
        <w:ind w:right="40" w:firstLine="0"/>
        <w:jc w:val="center"/>
      </w:pPr>
      <w:r>
        <w:t>от «26 » июля 2022 года. №22</w:t>
      </w:r>
    </w:p>
    <w:p w:rsidR="00B670B6" w:rsidRDefault="006D0F13">
      <w:pPr>
        <w:pStyle w:val="22"/>
        <w:framePr w:w="9355" w:h="605" w:hRule="exact" w:wrap="none" w:vAnchor="page" w:hAnchor="page" w:x="1746" w:y="5122"/>
        <w:shd w:val="clear" w:color="auto" w:fill="auto"/>
        <w:spacing w:before="0" w:after="0" w:line="274" w:lineRule="exact"/>
        <w:ind w:right="40"/>
      </w:pPr>
      <w:bookmarkStart w:id="2" w:name="bookmark1"/>
      <w:r>
        <w:t>Об исполнении местного бюджета администрации сельского поселения</w:t>
      </w:r>
      <w:r>
        <w:br/>
        <w:t xml:space="preserve">с. Арыг - Узюнский за </w:t>
      </w:r>
      <w:r>
        <w:rPr>
          <w:rStyle w:val="2BookmanOldStyle11pt"/>
          <w:b/>
          <w:bCs/>
        </w:rPr>
        <w:t xml:space="preserve">II </w:t>
      </w:r>
      <w:r>
        <w:t>квартал 2022 года.</w:t>
      </w:r>
      <w:bookmarkEnd w:id="2"/>
    </w:p>
    <w:p w:rsidR="00B670B6" w:rsidRDefault="006D0F13">
      <w:pPr>
        <w:pStyle w:val="20"/>
        <w:framePr w:w="9355" w:h="1714" w:hRule="exact" w:wrap="none" w:vAnchor="page" w:hAnchor="page" w:x="1746" w:y="5942"/>
        <w:shd w:val="clear" w:color="auto" w:fill="auto"/>
        <w:tabs>
          <w:tab w:val="left" w:pos="1824"/>
        </w:tabs>
        <w:spacing w:line="274" w:lineRule="exact"/>
        <w:ind w:firstLine="620"/>
      </w:pPr>
      <w:r>
        <w:t>Заслушав и обсудив отчет Главного специалиста администрации сельского поселения</w:t>
      </w:r>
      <w:r>
        <w:tab/>
        <w:t>сумона Арыг-Узюнский Тюлюш Т.М. об исполнении местного бюджета</w:t>
      </w:r>
    </w:p>
    <w:p w:rsidR="00B670B6" w:rsidRDefault="006D0F13">
      <w:pPr>
        <w:pStyle w:val="20"/>
        <w:framePr w:w="9355" w:h="1714" w:hRule="exact" w:wrap="none" w:vAnchor="page" w:hAnchor="page" w:x="1746" w:y="5942"/>
        <w:shd w:val="clear" w:color="auto" w:fill="auto"/>
        <w:spacing w:line="274" w:lineRule="exact"/>
        <w:ind w:firstLine="0"/>
      </w:pPr>
      <w:r>
        <w:t xml:space="preserve">сумона за </w:t>
      </w:r>
      <w:r>
        <w:rPr>
          <w:rStyle w:val="23"/>
        </w:rPr>
        <w:t xml:space="preserve">II </w:t>
      </w:r>
      <w:r>
        <w:t>квартал 2022 года установлено:</w:t>
      </w:r>
    </w:p>
    <w:p w:rsidR="00B670B6" w:rsidRDefault="006D0F13">
      <w:pPr>
        <w:pStyle w:val="20"/>
        <w:framePr w:w="9355" w:h="1714" w:hRule="exact" w:wrap="none" w:vAnchor="page" w:hAnchor="page" w:x="1746" w:y="5942"/>
        <w:shd w:val="clear" w:color="auto" w:fill="auto"/>
        <w:spacing w:line="274" w:lineRule="exact"/>
        <w:ind w:firstLine="480"/>
      </w:pPr>
      <w:r>
        <w:t>План по сбору собственных доходов сельского поселения сумон Арыг-Узюн</w:t>
      </w:r>
      <w:r>
        <w:t>ский выполнена на 111 % при плане 95,0 тыс. рублей, фактически исполнено 105.5 тыс. рублей, в том числе по статьям: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НДФЛ- 103%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единый сельхозналог - 200%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налог на имущество физ.лиц - 97 %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земельный налог - свыше 97 %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 xml:space="preserve">государственная пошлина </w:t>
      </w:r>
      <w:r>
        <w:rPr>
          <w:rStyle w:val="24"/>
        </w:rPr>
        <w:t xml:space="preserve">- </w:t>
      </w:r>
      <w:r>
        <w:t>0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 xml:space="preserve">прочие </w:t>
      </w:r>
      <w:r>
        <w:t>неналоговые доходы - 100%</w:t>
      </w:r>
    </w:p>
    <w:p w:rsidR="00B670B6" w:rsidRDefault="006D0F13">
      <w:pPr>
        <w:pStyle w:val="20"/>
        <w:framePr w:w="9355" w:h="4472" w:hRule="exact" w:wrap="none" w:vAnchor="page" w:hAnchor="page" w:x="1746" w:y="7603"/>
        <w:shd w:val="clear" w:color="auto" w:fill="auto"/>
        <w:spacing w:line="274" w:lineRule="exact"/>
        <w:ind w:left="10" w:right="960" w:firstLine="480"/>
        <w:jc w:val="both"/>
      </w:pPr>
      <w:r>
        <w:t>Из финансового управления за II квартал 2022 года в бюджет администрации</w:t>
      </w:r>
      <w:r>
        <w:br/>
        <w:t>поселения Арыг-Узюнский поступило доходов всего 1013.7 тыс.руб., в том числе</w:t>
      </w:r>
      <w:r>
        <w:br/>
        <w:t>собственных</w:t>
      </w:r>
    </w:p>
    <w:p w:rsidR="00B670B6" w:rsidRDefault="006D0F13">
      <w:pPr>
        <w:pStyle w:val="20"/>
        <w:framePr w:w="9355" w:h="4472" w:hRule="exact" w:wrap="none" w:vAnchor="page" w:hAnchor="page" w:x="1746" w:y="7603"/>
        <w:shd w:val="clear" w:color="auto" w:fill="auto"/>
        <w:spacing w:line="274" w:lineRule="exact"/>
        <w:ind w:firstLine="620"/>
      </w:pPr>
      <w:r>
        <w:t>доходов 1013,7 тыс.руб., по расходам 942,8 тыс.рублей.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на аппарат уп</w:t>
      </w:r>
      <w:r>
        <w:t>равления - 273,0 тыс .рублей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на председателя администрации - 154,7 тыс.руб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на главу- председателя хурала представителей - 50,3 тыс. рублей.</w:t>
      </w:r>
    </w:p>
    <w:p w:rsidR="00B670B6" w:rsidRDefault="006D0F13">
      <w:pPr>
        <w:pStyle w:val="20"/>
        <w:framePr w:w="9355" w:h="4472" w:hRule="exact" w:wrap="none" w:vAnchor="page" w:hAnchor="page" w:x="1746" w:y="7603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right="912" w:firstLine="480"/>
        <w:jc w:val="both"/>
      </w:pPr>
      <w:r>
        <w:t>на воинский учет - 42,6 тыс.руб</w:t>
      </w:r>
    </w:p>
    <w:p w:rsidR="00B670B6" w:rsidRDefault="006D0F13">
      <w:pPr>
        <w:pStyle w:val="20"/>
        <w:framePr w:w="9355" w:h="4472" w:hRule="exact" w:wrap="none" w:vAnchor="page" w:hAnchor="page" w:x="1746" w:y="7603"/>
        <w:shd w:val="clear" w:color="auto" w:fill="auto"/>
        <w:spacing w:line="274" w:lineRule="exact"/>
        <w:ind w:left="10" w:firstLine="480"/>
      </w:pPr>
      <w:r>
        <w:t>Обсудив отчет об исполнении местного бюджета администрации сельского</w:t>
      </w:r>
      <w:r>
        <w:br/>
        <w:t>поселения сумон</w:t>
      </w:r>
      <w:r>
        <w:t xml:space="preserve"> Арыг-Узюнский за II квартал 2022 г администрация сумона</w:t>
      </w:r>
    </w:p>
    <w:p w:rsidR="00B670B6" w:rsidRDefault="006D0F13">
      <w:pPr>
        <w:pStyle w:val="40"/>
        <w:framePr w:w="8870" w:h="2005" w:hRule="exact" w:wrap="none" w:vAnchor="page" w:hAnchor="page" w:x="1718" w:y="12014"/>
        <w:shd w:val="clear" w:color="auto" w:fill="auto"/>
      </w:pPr>
      <w:r>
        <w:t>ПОСТАНОВЛЯЕТ:</w:t>
      </w:r>
    </w:p>
    <w:p w:rsidR="00B670B6" w:rsidRDefault="006D0F13">
      <w:pPr>
        <w:pStyle w:val="20"/>
        <w:framePr w:w="8870" w:h="2005" w:hRule="exact" w:wrap="none" w:vAnchor="page" w:hAnchor="page" w:x="1718" w:y="12014"/>
        <w:numPr>
          <w:ilvl w:val="0"/>
          <w:numId w:val="2"/>
        </w:numPr>
        <w:shd w:val="clear" w:color="auto" w:fill="auto"/>
        <w:tabs>
          <w:tab w:val="left" w:pos="901"/>
        </w:tabs>
        <w:spacing w:line="274" w:lineRule="exact"/>
        <w:ind w:left="920"/>
      </w:pPr>
      <w:r>
        <w:t xml:space="preserve">Принять к сведению исполнение бюджета сельского поселения сумон Арыг- Узюнский за </w:t>
      </w:r>
      <w:r>
        <w:rPr>
          <w:rStyle w:val="23"/>
        </w:rPr>
        <w:t xml:space="preserve">II </w:t>
      </w:r>
      <w:r>
        <w:t>квартал 2022 года по доходам1013.7 тыс.руб., по расходам 942.8 тыс. рублей</w:t>
      </w:r>
    </w:p>
    <w:p w:rsidR="00B670B6" w:rsidRDefault="006D0F13">
      <w:pPr>
        <w:pStyle w:val="20"/>
        <w:framePr w:w="8870" w:h="2005" w:hRule="exact" w:wrap="none" w:vAnchor="page" w:hAnchor="page" w:x="1718" w:y="12014"/>
        <w:numPr>
          <w:ilvl w:val="0"/>
          <w:numId w:val="2"/>
        </w:numPr>
        <w:shd w:val="clear" w:color="auto" w:fill="auto"/>
        <w:tabs>
          <w:tab w:val="left" w:pos="925"/>
        </w:tabs>
        <w:spacing w:line="274" w:lineRule="exact"/>
        <w:ind w:left="920"/>
      </w:pPr>
      <w:r>
        <w:t xml:space="preserve">В соответствии со ст.25 </w:t>
      </w:r>
      <w:r>
        <w:t>Налогового кодекса РФ активизировать сбор налогов.</w:t>
      </w:r>
    </w:p>
    <w:p w:rsidR="00B670B6" w:rsidRDefault="006D0F13">
      <w:pPr>
        <w:pStyle w:val="20"/>
        <w:framePr w:w="8870" w:h="2005" w:hRule="exact" w:wrap="none" w:vAnchor="page" w:hAnchor="page" w:x="1718" w:y="12014"/>
        <w:numPr>
          <w:ilvl w:val="0"/>
          <w:numId w:val="2"/>
        </w:numPr>
        <w:shd w:val="clear" w:color="auto" w:fill="auto"/>
        <w:tabs>
          <w:tab w:val="left" w:pos="920"/>
        </w:tabs>
        <w:spacing w:line="274" w:lineRule="exact"/>
        <w:ind w:left="680" w:firstLine="0"/>
        <w:jc w:val="both"/>
      </w:pPr>
      <w:r>
        <w:t>Контроль за исполнением данного постановления возложить на Главному</w:t>
      </w:r>
    </w:p>
    <w:p w:rsidR="00B670B6" w:rsidRDefault="006D0F13">
      <w:pPr>
        <w:pStyle w:val="a5"/>
        <w:framePr w:wrap="none" w:vAnchor="page" w:hAnchor="page" w:x="2562" w:y="13980"/>
        <w:shd w:val="clear" w:color="auto" w:fill="auto"/>
        <w:spacing w:line="240" w:lineRule="exact"/>
        <w:ind w:firstLine="0"/>
      </w:pPr>
      <w:r>
        <w:t>специалисту админис;</w:t>
      </w:r>
    </w:p>
    <w:p w:rsidR="00B670B6" w:rsidRDefault="006D0F13">
      <w:pPr>
        <w:pStyle w:val="a5"/>
        <w:framePr w:w="2189" w:h="596" w:hRule="exact" w:wrap="none" w:vAnchor="page" w:hAnchor="page" w:x="2265" w:y="14799"/>
        <w:shd w:val="clear" w:color="auto" w:fill="auto"/>
        <w:spacing w:line="278" w:lineRule="exact"/>
        <w:ind w:left="380"/>
      </w:pPr>
      <w:r>
        <w:t>Председатель админ</w:t>
      </w:r>
    </w:p>
    <w:p w:rsidR="00B670B6" w:rsidRDefault="006D0F13">
      <w:pPr>
        <w:pStyle w:val="a5"/>
        <w:framePr w:w="2189" w:h="596" w:hRule="exact" w:wrap="none" w:vAnchor="page" w:hAnchor="page" w:x="2265" w:y="14799"/>
        <w:shd w:val="clear" w:color="auto" w:fill="auto"/>
        <w:spacing w:line="278" w:lineRule="exact"/>
        <w:ind w:left="380" w:firstLine="0"/>
      </w:pPr>
      <w:r>
        <w:t>сумона Арыг-Уз</w:t>
      </w:r>
    </w:p>
    <w:p w:rsidR="00B670B6" w:rsidRDefault="006D0F13">
      <w:pPr>
        <w:pStyle w:val="20"/>
        <w:framePr w:wrap="none" w:vAnchor="page" w:hAnchor="page" w:x="1746" w:y="13990"/>
        <w:shd w:val="clear" w:color="auto" w:fill="auto"/>
        <w:spacing w:line="240" w:lineRule="exact"/>
        <w:ind w:left="3879" w:firstLine="0"/>
      </w:pPr>
      <w:r>
        <w:t>сельского поселения (Тюлюш Т.М.).</w:t>
      </w:r>
    </w:p>
    <w:p w:rsidR="00B670B6" w:rsidRDefault="00B670B6">
      <w:pPr>
        <w:framePr w:wrap="none" w:vAnchor="page" w:hAnchor="page" w:x="5010" w:y="15817"/>
      </w:pPr>
    </w:p>
    <w:p w:rsidR="00B670B6" w:rsidRDefault="006D0F13">
      <w:pPr>
        <w:pStyle w:val="20"/>
        <w:framePr w:wrap="none" w:vAnchor="page" w:hAnchor="page" w:x="1746" w:y="15060"/>
        <w:shd w:val="clear" w:color="auto" w:fill="auto"/>
        <w:spacing w:line="240" w:lineRule="exact"/>
        <w:ind w:left="7205" w:firstLine="0"/>
      </w:pPr>
      <w:r>
        <w:t>Ш.В.Солдуп</w:t>
      </w:r>
    </w:p>
    <w:p w:rsidR="00B670B6" w:rsidRDefault="006D0F13">
      <w:pPr>
        <w:rPr>
          <w:sz w:val="2"/>
          <w:szCs w:val="2"/>
        </w:rPr>
        <w:sectPr w:rsidR="00B6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85pt;margin-top:700.9pt;width:142.55pt;height:102.2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B670B6" w:rsidRDefault="006D0F13">
      <w:pPr>
        <w:pStyle w:val="30"/>
        <w:framePr w:w="2294" w:h="936" w:hRule="exact" w:wrap="none" w:vAnchor="page" w:hAnchor="page" w:x="8647" w:y="574"/>
        <w:shd w:val="clear" w:color="auto" w:fill="auto"/>
        <w:spacing w:after="371" w:line="150" w:lineRule="exact"/>
        <w:ind w:left="653"/>
      </w:pPr>
      <w:r w:rsidRPr="0005459C">
        <w:rPr>
          <w:rStyle w:val="31"/>
          <w:lang w:val="ru-RU"/>
        </w:rPr>
        <w:lastRenderedPageBreak/>
        <w:t>-</w:t>
      </w:r>
      <w:r>
        <w:rPr>
          <w:rStyle w:val="31"/>
        </w:rPr>
        <w:t>fcf</w:t>
      </w:r>
      <w:r w:rsidRPr="0005459C">
        <w:rPr>
          <w:rStyle w:val="31"/>
          <w:lang w:val="ru-RU"/>
        </w:rPr>
        <w:t>\</w:t>
      </w:r>
      <w:r>
        <w:rPr>
          <w:rStyle w:val="31"/>
        </w:rPr>
        <w:t>EHMfl</w:t>
      </w:r>
      <w:r w:rsidRPr="0005459C">
        <w:rPr>
          <w:rStyle w:val="31"/>
          <w:lang w:val="ru-RU"/>
        </w:rPr>
        <w:t xml:space="preserve"> </w:t>
      </w:r>
      <w:r>
        <w:rPr>
          <w:rStyle w:val="31"/>
          <w:lang w:val="ru-RU" w:eastAsia="ru-RU" w:bidi="ru-RU"/>
        </w:rPr>
        <w:t>сь\</w:t>
      </w:r>
    </w:p>
    <w:p w:rsidR="00B670B6" w:rsidRDefault="006D0F13">
      <w:pPr>
        <w:pStyle w:val="20"/>
        <w:framePr w:w="2294" w:h="936" w:hRule="exact" w:wrap="none" w:vAnchor="page" w:hAnchor="page" w:x="8647" w:y="574"/>
        <w:shd w:val="clear" w:color="auto" w:fill="auto"/>
        <w:spacing w:line="240" w:lineRule="exact"/>
        <w:ind w:firstLine="0"/>
        <w:jc w:val="right"/>
      </w:pPr>
      <w:r>
        <w:t>Приложение^]</w:t>
      </w:r>
    </w:p>
    <w:p w:rsidR="00B670B6" w:rsidRDefault="00B670B6">
      <w:pPr>
        <w:framePr w:wrap="none" w:vAnchor="page" w:hAnchor="page" w:x="8618" w:y="1091"/>
      </w:pPr>
    </w:p>
    <w:p w:rsidR="00B670B6" w:rsidRDefault="006D0F13">
      <w:pPr>
        <w:pStyle w:val="20"/>
        <w:framePr w:w="9744" w:h="677" w:hRule="exact" w:wrap="none" w:vAnchor="page" w:hAnchor="page" w:x="1562" w:y="1388"/>
        <w:shd w:val="clear" w:color="auto" w:fill="auto"/>
        <w:ind w:left="5300" w:firstLine="0"/>
      </w:pPr>
      <w:r>
        <w:t>к постановлении) администрации с\ мри</w:t>
      </w:r>
    </w:p>
    <w:p w:rsidR="00B670B6" w:rsidRDefault="006D0F13">
      <w:pPr>
        <w:pStyle w:val="20"/>
        <w:framePr w:w="9744" w:h="677" w:hRule="exact" w:wrap="none" w:vAnchor="page" w:hAnchor="page" w:x="1562" w:y="1388"/>
        <w:shd w:val="clear" w:color="auto" w:fill="auto"/>
        <w:ind w:left="5300" w:firstLine="0"/>
      </w:pPr>
      <w:r>
        <w:t xml:space="preserve">Лрыг-У нонскийЪт 22 июля 2022т </w:t>
      </w:r>
      <w:r w:rsidRPr="0005459C">
        <w:rPr>
          <w:rStyle w:val="2-1pt"/>
          <w:lang w:val="ru-RU"/>
        </w:rPr>
        <w:t>,</w:t>
      </w:r>
      <w:r>
        <w:rPr>
          <w:rStyle w:val="2-1pt"/>
        </w:rPr>
        <w:t>N</w:t>
      </w:r>
      <w:r w:rsidRPr="0005459C">
        <w:rPr>
          <w:rStyle w:val="2-1pt"/>
          <w:lang w:val="ru-RU"/>
        </w:rPr>
        <w:t xml:space="preserve">1’ </w:t>
      </w:r>
      <w:r>
        <w:rPr>
          <w:rStyle w:val="2-1pt"/>
          <w:lang w:val="ru-RU" w:eastAsia="ru-RU" w:bidi="ru-RU"/>
        </w:rPr>
        <w:t>29</w:t>
      </w:r>
    </w:p>
    <w:p w:rsidR="00B670B6" w:rsidRDefault="006D0F13">
      <w:pPr>
        <w:pStyle w:val="40"/>
        <w:framePr w:w="6163" w:h="811" w:hRule="exact" w:wrap="none" w:vAnchor="page" w:hAnchor="page" w:x="2830" w:y="2350"/>
        <w:shd w:val="clear" w:color="auto" w:fill="auto"/>
        <w:spacing w:after="288" w:line="240" w:lineRule="exact"/>
      </w:pPr>
      <w:r>
        <w:rPr>
          <w:rStyle w:val="43pt"/>
          <w:b/>
          <w:bCs/>
        </w:rPr>
        <w:t>ОТЧЕТ ОБ ИСПОЛНЕНИИ БЮДЖЕТ^</w:t>
      </w:r>
    </w:p>
    <w:p w:rsidR="00B670B6" w:rsidRDefault="006D0F13">
      <w:pPr>
        <w:pStyle w:val="22"/>
        <w:framePr w:w="6163" w:h="811" w:hRule="exact" w:wrap="none" w:vAnchor="page" w:hAnchor="page" w:x="2830" w:y="2350"/>
        <w:shd w:val="clear" w:color="auto" w:fill="auto"/>
        <w:spacing w:before="0" w:after="0" w:line="240" w:lineRule="exact"/>
        <w:ind w:left="2660"/>
        <w:jc w:val="left"/>
      </w:pPr>
      <w:bookmarkStart w:id="3" w:name="bookmark2"/>
      <w:r>
        <w:t>За 2 квартал 2022 г.</w:t>
      </w:r>
      <w:bookmarkEnd w:id="3"/>
    </w:p>
    <w:p w:rsidR="00B670B6" w:rsidRDefault="006D0F13">
      <w:pPr>
        <w:pStyle w:val="50"/>
        <w:framePr w:wrap="none" w:vAnchor="page" w:hAnchor="page" w:x="8666" w:y="2192"/>
        <w:shd w:val="clear" w:color="auto" w:fill="auto"/>
        <w:spacing w:line="100" w:lineRule="exact"/>
        <w:ind w:left="540"/>
      </w:pPr>
      <w:r>
        <w:rPr>
          <w:rStyle w:val="51"/>
          <w:vertAlign w:val="superscript"/>
        </w:rPr>
        <w:t>с/</w:t>
      </w:r>
      <w:r>
        <w:rPr>
          <w:rStyle w:val="51"/>
        </w:rPr>
        <w:t>* о</w:t>
      </w:r>
      <w:r>
        <w:rPr>
          <w:rStyle w:val="5CenturyGothic45pt1pt"/>
        </w:rPr>
        <w:t>Iг</w:t>
      </w:r>
    </w:p>
    <w:p w:rsidR="00B670B6" w:rsidRPr="0005459C" w:rsidRDefault="006D0F13">
      <w:pPr>
        <w:pStyle w:val="60"/>
        <w:framePr w:wrap="none" w:vAnchor="page" w:hAnchor="page" w:x="8993" w:y="2605"/>
        <w:shd w:val="clear" w:color="auto" w:fill="auto"/>
        <w:tabs>
          <w:tab w:val="left" w:pos="634"/>
        </w:tabs>
        <w:spacing w:line="130" w:lineRule="exact"/>
        <w:rPr>
          <w:lang w:val="ru-RU"/>
        </w:rPr>
      </w:pPr>
      <w:r>
        <w:rPr>
          <w:rStyle w:val="6TimesNewRoman65pt"/>
          <w:rFonts w:eastAsia="Bookman Old Style"/>
        </w:rPr>
        <w:t>^</w:t>
      </w:r>
      <w:r>
        <w:rPr>
          <w:rStyle w:val="61"/>
          <w:lang w:val="ru-RU" w:eastAsia="ru-RU" w:bidi="ru-RU"/>
        </w:rPr>
        <w:tab/>
        <w:t xml:space="preserve">О </w:t>
      </w:r>
      <w:r>
        <w:rPr>
          <w:rStyle w:val="61"/>
        </w:rPr>
        <w:t>A</w:t>
      </w:r>
      <w:r w:rsidRPr="0005459C">
        <w:rPr>
          <w:rStyle w:val="61"/>
          <w:lang w:val="ru-RU"/>
        </w:rPr>
        <w:t>°</w:t>
      </w:r>
      <w:r>
        <w:rPr>
          <w:rStyle w:val="61"/>
          <w:vertAlign w:val="superscript"/>
        </w:rPr>
        <w:t>vx</w:t>
      </w:r>
      <w:r w:rsidRPr="0005459C">
        <w:rPr>
          <w:rStyle w:val="61"/>
          <w:lang w:val="ru-RU"/>
        </w:rPr>
        <w:t>^^</w:t>
      </w:r>
    </w:p>
    <w:p w:rsidR="00B670B6" w:rsidRDefault="00B670B6">
      <w:pPr>
        <w:framePr w:wrap="none" w:vAnchor="page" w:hAnchor="page" w:x="10049" w:y="2320"/>
      </w:pPr>
    </w:p>
    <w:p w:rsidR="00B670B6" w:rsidRDefault="006D0F13">
      <w:pPr>
        <w:pStyle w:val="20"/>
        <w:framePr w:w="9744" w:h="633" w:hRule="exact" w:wrap="none" w:vAnchor="page" w:hAnchor="page" w:x="1562" w:y="3372"/>
        <w:shd w:val="clear" w:color="auto" w:fill="auto"/>
        <w:spacing w:line="283" w:lineRule="exact"/>
        <w:ind w:firstLine="1360"/>
      </w:pPr>
      <w:r>
        <w:t xml:space="preserve">План по сбору собственных доходов за 2 квартал 2022 года составил 95,0 тыс.руб. Фактически </w:t>
      </w:r>
      <w:r>
        <w:t>исполнено 105,5 тыс.руб. План выполнен на 111%</w:t>
      </w:r>
    </w:p>
    <w:p w:rsidR="00B670B6" w:rsidRDefault="006D0F13">
      <w:pPr>
        <w:pStyle w:val="10"/>
        <w:framePr w:wrap="none" w:vAnchor="page" w:hAnchor="page" w:x="1562" w:y="4253"/>
        <w:shd w:val="clear" w:color="auto" w:fill="auto"/>
        <w:spacing w:before="0" w:line="280" w:lineRule="exact"/>
      </w:pPr>
      <w:bookmarkStart w:id="4" w:name="bookmark3"/>
      <w:r>
        <w:t>Исполнение доходной части бюджета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15"/>
        <w:gridCol w:w="3331"/>
        <w:gridCol w:w="888"/>
        <w:gridCol w:w="1070"/>
        <w:gridCol w:w="1056"/>
      </w:tblGrid>
      <w:tr w:rsidR="00B670B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720" w:firstLine="0"/>
            </w:pPr>
            <w:r>
              <w:rPr>
                <w:rStyle w:val="275pt0pt"/>
              </w:rPr>
              <w:t>Код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Наименование доходов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Испол.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220" w:firstLine="0"/>
            </w:pPr>
            <w:r>
              <w:rPr>
                <w:rStyle w:val="275pt0pt"/>
              </w:rPr>
              <w:t>%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18210102021011000110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Подоходный 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left="280" w:firstLine="0"/>
            </w:pPr>
            <w:r>
              <w:rPr>
                <w:rStyle w:val="25"/>
              </w:rPr>
              <w:t>24,0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24,7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103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18210503000012000110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Единый сельхозналог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after="60" w:line="240" w:lineRule="exact"/>
              <w:ind w:left="220" w:firstLine="0"/>
            </w:pPr>
            <w:r>
              <w:rPr>
                <w:rStyle w:val="25"/>
              </w:rPr>
              <w:t>свыше</w:t>
            </w:r>
          </w:p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200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18210601030101000110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Налог на им.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280" w:firstLine="0"/>
            </w:pPr>
            <w:r>
              <w:rPr>
                <w:rStyle w:val="275pt0pt"/>
              </w:rPr>
              <w:t>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11,6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97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18210606033101000110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Земельный налог с организаций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left="280" w:firstLine="0"/>
            </w:pPr>
            <w:r>
              <w:rPr>
                <w:rStyle w:val="25"/>
              </w:rPr>
              <w:t>43,0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43,5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101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18210606043101000110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Земельный налог с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97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96210804020011000110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Госпошлина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116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96211705050100000180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</w:pPr>
            <w:r>
              <w:rPr>
                <w:rStyle w:val="25"/>
              </w:rPr>
              <w:t>Прочие ненал. доходы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</w:t>
            </w:r>
          </w:p>
        </w:tc>
      </w:tr>
      <w:tr w:rsidR="00B670B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75pt0pt"/>
              </w:rPr>
              <w:t>ВСЕГО СОБСТВЕННЫХ ДОХОДОВ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0B6" w:rsidRDefault="00B670B6">
            <w:pPr>
              <w:framePr w:w="9264" w:h="3058" w:wrap="none" w:vAnchor="page" w:hAnchor="page" w:x="2042" w:y="489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left="280" w:firstLine="0"/>
            </w:pPr>
            <w:r>
              <w:rPr>
                <w:rStyle w:val="26"/>
              </w:rPr>
              <w:t>95,0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0B6" w:rsidRDefault="006D0F13">
            <w:pPr>
              <w:pStyle w:val="20"/>
              <w:framePr w:w="9264" w:h="3058" w:wrap="none" w:vAnchor="page" w:hAnchor="page" w:x="2042" w:y="489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11 1</w:t>
            </w:r>
          </w:p>
        </w:tc>
      </w:tr>
    </w:tbl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spacing w:after="248"/>
        <w:ind w:right="480" w:firstLine="740"/>
      </w:pPr>
      <w:r>
        <w:t xml:space="preserve">За 2 квартал 2022 года в бюджет администрации сельского поселения сумон Арыг- Узюнский поступило доходов всего 1013,7 тыс.руб., в том числе собственных доходов 105,5 тыс.руб., </w:t>
      </w:r>
      <w:r>
        <w:t>по расходам 942,8 тыс.руб.</w:t>
      </w:r>
    </w:p>
    <w:p w:rsidR="00B670B6" w:rsidRDefault="006D0F13">
      <w:pPr>
        <w:pStyle w:val="22"/>
        <w:framePr w:w="9744" w:h="7532" w:hRule="exact" w:wrap="none" w:vAnchor="page" w:hAnchor="page" w:x="1562" w:y="8127"/>
        <w:shd w:val="clear" w:color="auto" w:fill="auto"/>
        <w:spacing w:before="0" w:after="0" w:line="269" w:lineRule="exact"/>
        <w:ind w:left="220"/>
      </w:pPr>
      <w:bookmarkStart w:id="5" w:name="bookmark4"/>
      <w:r>
        <w:t>По разделу, подразделу 0103:</w:t>
      </w:r>
      <w:bookmarkEnd w:id="5"/>
    </w:p>
    <w:p w:rsidR="00B670B6" w:rsidRDefault="006D0F13">
      <w:pPr>
        <w:pStyle w:val="70"/>
        <w:framePr w:w="9744" w:h="7532" w:hRule="exact" w:wrap="none" w:vAnchor="page" w:hAnchor="page" w:x="1562" w:y="8127"/>
        <w:shd w:val="clear" w:color="auto" w:fill="auto"/>
        <w:ind w:left="220"/>
      </w:pPr>
      <w:r>
        <w:t>По Хуралу Представителей расходы 50,3 тыс.руб.</w:t>
      </w:r>
    </w:p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spacing w:after="236" w:line="269" w:lineRule="exact"/>
        <w:ind w:firstLine="0"/>
        <w:jc w:val="both"/>
      </w:pPr>
      <w:r>
        <w:t>226 - компенсация выполненных работ - 50,3</w:t>
      </w:r>
    </w:p>
    <w:p w:rsidR="00B670B6" w:rsidRDefault="006D0F13">
      <w:pPr>
        <w:pStyle w:val="70"/>
        <w:framePr w:w="9744" w:h="7532" w:hRule="exact" w:wrap="none" w:vAnchor="page" w:hAnchor="page" w:x="1562" w:y="8127"/>
        <w:shd w:val="clear" w:color="auto" w:fill="auto"/>
        <w:spacing w:line="274" w:lineRule="exact"/>
        <w:ind w:left="220"/>
      </w:pPr>
      <w:r>
        <w:t>По разделу, подразделу 0104:</w:t>
      </w:r>
    </w:p>
    <w:p w:rsidR="00B670B6" w:rsidRDefault="006D0F13">
      <w:pPr>
        <w:pStyle w:val="40"/>
        <w:framePr w:w="9744" w:h="7532" w:hRule="exact" w:wrap="none" w:vAnchor="page" w:hAnchor="page" w:x="1562" w:y="8127"/>
        <w:shd w:val="clear" w:color="auto" w:fill="auto"/>
        <w:ind w:left="920"/>
      </w:pPr>
      <w:r>
        <w:t>Расходы по аппарату всего: 273,0 тыс.руб, в том числе:</w:t>
      </w:r>
    </w:p>
    <w:p w:rsidR="00B670B6" w:rsidRDefault="006D0F13">
      <w:pPr>
        <w:pStyle w:val="40"/>
        <w:framePr w:w="9744" w:h="7532" w:hRule="exact" w:wrap="none" w:vAnchor="page" w:hAnchor="page" w:x="1562" w:y="8127"/>
        <w:numPr>
          <w:ilvl w:val="0"/>
          <w:numId w:val="3"/>
        </w:numPr>
        <w:shd w:val="clear" w:color="auto" w:fill="auto"/>
        <w:tabs>
          <w:tab w:val="left" w:pos="531"/>
        </w:tabs>
        <w:jc w:val="both"/>
      </w:pPr>
      <w:r>
        <w:rPr>
          <w:rStyle w:val="41"/>
        </w:rPr>
        <w:t xml:space="preserve">— </w:t>
      </w:r>
      <w:r>
        <w:t>Оплата труда - 217,8</w:t>
      </w:r>
    </w:p>
    <w:p w:rsidR="00B670B6" w:rsidRDefault="006D0F13">
      <w:pPr>
        <w:pStyle w:val="20"/>
        <w:framePr w:w="9744" w:h="7532" w:hRule="exact" w:wrap="none" w:vAnchor="page" w:hAnchor="page" w:x="1562" w:y="8127"/>
        <w:numPr>
          <w:ilvl w:val="0"/>
          <w:numId w:val="3"/>
        </w:numPr>
        <w:shd w:val="clear" w:color="auto" w:fill="auto"/>
        <w:tabs>
          <w:tab w:val="left" w:pos="531"/>
        </w:tabs>
        <w:spacing w:line="274" w:lineRule="exact"/>
        <w:ind w:firstLine="0"/>
        <w:jc w:val="both"/>
      </w:pPr>
      <w:r>
        <w:t xml:space="preserve">— </w:t>
      </w:r>
      <w:r>
        <w:t>Заработная плата - 136,4</w:t>
      </w:r>
    </w:p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spacing w:after="267" w:line="274" w:lineRule="exact"/>
        <w:ind w:firstLine="0"/>
        <w:jc w:val="both"/>
      </w:pPr>
      <w:r>
        <w:t>213 - Начисления на оплату труда - 81,4</w:t>
      </w:r>
    </w:p>
    <w:p w:rsidR="00B670B6" w:rsidRDefault="006D0F13">
      <w:pPr>
        <w:pStyle w:val="22"/>
        <w:framePr w:w="9744" w:h="7532" w:hRule="exact" w:wrap="none" w:vAnchor="page" w:hAnchor="page" w:x="1562" w:y="8127"/>
        <w:shd w:val="clear" w:color="auto" w:fill="auto"/>
        <w:spacing w:before="0" w:after="0" w:line="240" w:lineRule="exact"/>
        <w:jc w:val="both"/>
      </w:pPr>
      <w:bookmarkStart w:id="6" w:name="bookmark5"/>
      <w:r>
        <w:rPr>
          <w:rStyle w:val="27"/>
        </w:rPr>
        <w:t xml:space="preserve">220 — </w:t>
      </w:r>
      <w:r>
        <w:t>Приобретение услуг - 55,2 тыс.руб. в том числе:</w:t>
      </w:r>
      <w:bookmarkEnd w:id="6"/>
    </w:p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spacing w:after="142" w:line="240" w:lineRule="exact"/>
        <w:ind w:firstLine="0"/>
        <w:jc w:val="both"/>
      </w:pPr>
      <w:r>
        <w:t>349 - Оплата электроэнергии - 55,2</w:t>
      </w:r>
    </w:p>
    <w:p w:rsidR="00B670B6" w:rsidRDefault="006D0F13">
      <w:pPr>
        <w:pStyle w:val="22"/>
        <w:framePr w:w="9744" w:h="7532" w:hRule="exact" w:wrap="none" w:vAnchor="page" w:hAnchor="page" w:x="1562" w:y="8127"/>
        <w:shd w:val="clear" w:color="auto" w:fill="auto"/>
        <w:spacing w:before="0" w:after="0" w:line="278" w:lineRule="exact"/>
        <w:ind w:left="920"/>
        <w:jc w:val="left"/>
      </w:pPr>
      <w:bookmarkStart w:id="7" w:name="bookmark6"/>
      <w:r>
        <w:t>Расходы на председателя администрации всего: 154,7</w:t>
      </w:r>
      <w:bookmarkEnd w:id="7"/>
    </w:p>
    <w:p w:rsidR="00B670B6" w:rsidRDefault="006D0F13">
      <w:pPr>
        <w:pStyle w:val="20"/>
        <w:framePr w:w="9744" w:h="7532" w:hRule="exact" w:wrap="none" w:vAnchor="page" w:hAnchor="page" w:x="1562" w:y="8127"/>
        <w:numPr>
          <w:ilvl w:val="0"/>
          <w:numId w:val="4"/>
        </w:numPr>
        <w:shd w:val="clear" w:color="auto" w:fill="auto"/>
        <w:tabs>
          <w:tab w:val="left" w:pos="536"/>
        </w:tabs>
        <w:ind w:firstLine="0"/>
        <w:jc w:val="both"/>
      </w:pPr>
      <w:r>
        <w:t>- Оплата труда - 154,7</w:t>
      </w:r>
    </w:p>
    <w:p w:rsidR="00B670B6" w:rsidRDefault="006D0F13">
      <w:pPr>
        <w:pStyle w:val="20"/>
        <w:framePr w:w="9744" w:h="7532" w:hRule="exact" w:wrap="none" w:vAnchor="page" w:hAnchor="page" w:x="1562" w:y="8127"/>
        <w:numPr>
          <w:ilvl w:val="0"/>
          <w:numId w:val="4"/>
        </w:numPr>
        <w:shd w:val="clear" w:color="auto" w:fill="auto"/>
        <w:tabs>
          <w:tab w:val="left" w:pos="536"/>
        </w:tabs>
        <w:ind w:firstLine="0"/>
        <w:jc w:val="both"/>
      </w:pPr>
      <w:r>
        <w:t>- Заработная плата - 118,8</w:t>
      </w:r>
    </w:p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spacing w:after="240"/>
        <w:ind w:firstLine="0"/>
        <w:jc w:val="both"/>
      </w:pPr>
      <w:r>
        <w:t>213 - Начисления на оплату труда - 35,9</w:t>
      </w:r>
    </w:p>
    <w:p w:rsidR="00B670B6" w:rsidRDefault="006D0F13">
      <w:pPr>
        <w:pStyle w:val="70"/>
        <w:framePr w:w="9744" w:h="7532" w:hRule="exact" w:wrap="none" w:vAnchor="page" w:hAnchor="page" w:x="1562" w:y="8127"/>
        <w:shd w:val="clear" w:color="auto" w:fill="auto"/>
        <w:spacing w:line="278" w:lineRule="exact"/>
        <w:ind w:left="220"/>
      </w:pPr>
      <w:r>
        <w:t>По разделу, подразделу 0113:</w:t>
      </w:r>
    </w:p>
    <w:p w:rsidR="00B670B6" w:rsidRDefault="006D0F13">
      <w:pPr>
        <w:pStyle w:val="40"/>
        <w:framePr w:w="9744" w:h="7532" w:hRule="exact" w:wrap="none" w:vAnchor="page" w:hAnchor="page" w:x="1562" w:y="8127"/>
        <w:shd w:val="clear" w:color="auto" w:fill="auto"/>
        <w:spacing w:line="278" w:lineRule="exact"/>
        <w:ind w:left="920"/>
      </w:pPr>
      <w:r>
        <w:t>Расходы по техническому персоналу всего: 243,6 тыс.руб.</w:t>
      </w:r>
    </w:p>
    <w:p w:rsidR="00B670B6" w:rsidRDefault="006D0F13">
      <w:pPr>
        <w:pStyle w:val="40"/>
        <w:framePr w:w="9744" w:h="7532" w:hRule="exact" w:wrap="none" w:vAnchor="page" w:hAnchor="page" w:x="1562" w:y="8127"/>
        <w:numPr>
          <w:ilvl w:val="0"/>
          <w:numId w:val="5"/>
        </w:numPr>
        <w:shd w:val="clear" w:color="auto" w:fill="auto"/>
        <w:tabs>
          <w:tab w:val="left" w:pos="531"/>
        </w:tabs>
        <w:spacing w:line="278" w:lineRule="exact"/>
        <w:jc w:val="both"/>
      </w:pPr>
      <w:r>
        <w:rPr>
          <w:rStyle w:val="41"/>
        </w:rPr>
        <w:t xml:space="preserve">— </w:t>
      </w:r>
      <w:r>
        <w:t>Оплата труда - 243,6</w:t>
      </w:r>
    </w:p>
    <w:p w:rsidR="00B670B6" w:rsidRDefault="006D0F13">
      <w:pPr>
        <w:pStyle w:val="20"/>
        <w:framePr w:w="9744" w:h="7532" w:hRule="exact" w:wrap="none" w:vAnchor="page" w:hAnchor="page" w:x="1562" w:y="8127"/>
        <w:numPr>
          <w:ilvl w:val="0"/>
          <w:numId w:val="5"/>
        </w:numPr>
        <w:shd w:val="clear" w:color="auto" w:fill="auto"/>
        <w:tabs>
          <w:tab w:val="left" w:pos="531"/>
        </w:tabs>
        <w:ind w:firstLine="0"/>
        <w:jc w:val="both"/>
      </w:pPr>
      <w:r>
        <w:t>— Заработная плата - 181,9</w:t>
      </w:r>
    </w:p>
    <w:p w:rsidR="00B670B6" w:rsidRDefault="006D0F13">
      <w:pPr>
        <w:pStyle w:val="20"/>
        <w:framePr w:w="9744" w:h="7532" w:hRule="exact" w:wrap="none" w:vAnchor="page" w:hAnchor="page" w:x="1562" w:y="8127"/>
        <w:shd w:val="clear" w:color="auto" w:fill="auto"/>
        <w:ind w:firstLine="0"/>
        <w:jc w:val="both"/>
      </w:pPr>
      <w:r>
        <w:t>213 - Начисления на оплату труда - 61,7</w:t>
      </w:r>
    </w:p>
    <w:p w:rsidR="00B670B6" w:rsidRDefault="00B670B6">
      <w:pPr>
        <w:rPr>
          <w:sz w:val="2"/>
          <w:szCs w:val="2"/>
        </w:rPr>
        <w:sectPr w:rsidR="00B670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0B6" w:rsidRDefault="006D0F13">
      <w:pPr>
        <w:pStyle w:val="40"/>
        <w:framePr w:w="9744" w:h="7779" w:hRule="exact" w:wrap="none" w:vAnchor="page" w:hAnchor="page" w:x="1562" w:y="2280"/>
        <w:shd w:val="clear" w:color="auto" w:fill="auto"/>
        <w:ind w:left="340"/>
        <w:jc w:val="center"/>
      </w:pPr>
      <w:r>
        <w:rPr>
          <w:rStyle w:val="42"/>
          <w:b/>
          <w:bCs/>
        </w:rPr>
        <w:lastRenderedPageBreak/>
        <w:t xml:space="preserve">По разделу, </w:t>
      </w:r>
      <w:r>
        <w:rPr>
          <w:rStyle w:val="42"/>
          <w:b/>
          <w:bCs/>
        </w:rPr>
        <w:t>подразделу 0203:</w:t>
      </w:r>
      <w:r>
        <w:rPr>
          <w:rStyle w:val="42"/>
          <w:b/>
          <w:bCs/>
        </w:rPr>
        <w:br/>
      </w:r>
      <w:r>
        <w:t>расходы по воинский учет расходы всего 42,6 тыс.руб.</w:t>
      </w:r>
    </w:p>
    <w:p w:rsidR="00B670B6" w:rsidRDefault="006D0F13">
      <w:pPr>
        <w:pStyle w:val="20"/>
        <w:framePr w:w="9744" w:h="7779" w:hRule="exact" w:wrap="none" w:vAnchor="page" w:hAnchor="page" w:x="1562" w:y="2280"/>
        <w:shd w:val="clear" w:color="auto" w:fill="auto"/>
        <w:spacing w:after="267" w:line="274" w:lineRule="exact"/>
        <w:ind w:right="1920" w:firstLine="0"/>
      </w:pPr>
      <w:r>
        <w:t xml:space="preserve">210 — Оплата труда - 42,6 </w:t>
      </w:r>
      <w:r>
        <w:rPr>
          <w:rStyle w:val="21pt"/>
        </w:rPr>
        <w:t>211—</w:t>
      </w:r>
      <w:r>
        <w:t xml:space="preserve"> Заработная плата </w:t>
      </w:r>
      <w:r>
        <w:rPr>
          <w:rStyle w:val="28"/>
        </w:rPr>
        <w:t xml:space="preserve">- </w:t>
      </w:r>
      <w:r>
        <w:t xml:space="preserve">32,7 213 - Начисления на оплату труда </w:t>
      </w:r>
      <w:r>
        <w:rPr>
          <w:rStyle w:val="28"/>
        </w:rPr>
        <w:t xml:space="preserve">- </w:t>
      </w:r>
      <w:r>
        <w:t xml:space="preserve">9,9 340 — Приобретение канцелярских товаров </w:t>
      </w:r>
      <w:r>
        <w:rPr>
          <w:rStyle w:val="28"/>
        </w:rPr>
        <w:t xml:space="preserve">- </w:t>
      </w:r>
      <w:r>
        <w:t>0</w:t>
      </w:r>
    </w:p>
    <w:p w:rsidR="00B670B6" w:rsidRDefault="006D0F13">
      <w:pPr>
        <w:pStyle w:val="70"/>
        <w:framePr w:w="9744" w:h="7779" w:hRule="exact" w:wrap="none" w:vAnchor="page" w:hAnchor="page" w:x="1562" w:y="2280"/>
        <w:shd w:val="clear" w:color="auto" w:fill="auto"/>
        <w:spacing w:line="240" w:lineRule="exact"/>
        <w:ind w:left="340"/>
      </w:pPr>
      <w:r>
        <w:t>По разделу, подразделу 0310: 4,0 тыс.руб., в том</w:t>
      </w:r>
      <w:r>
        <w:t xml:space="preserve"> числе:</w:t>
      </w:r>
    </w:p>
    <w:p w:rsidR="00B670B6" w:rsidRDefault="006D0F13">
      <w:pPr>
        <w:pStyle w:val="20"/>
        <w:framePr w:w="9744" w:h="7779" w:hRule="exact" w:wrap="none" w:vAnchor="page" w:hAnchor="page" w:x="1562" w:y="2280"/>
        <w:shd w:val="clear" w:color="auto" w:fill="auto"/>
        <w:spacing w:line="547" w:lineRule="exact"/>
        <w:ind w:firstLine="0"/>
      </w:pPr>
      <w:r>
        <w:t xml:space="preserve">343 - приобретение ГСМ на опашку территории сумона </w:t>
      </w:r>
      <w:r>
        <w:rPr>
          <w:rStyle w:val="28"/>
        </w:rPr>
        <w:t xml:space="preserve">- </w:t>
      </w:r>
      <w:r>
        <w:t>4,0</w:t>
      </w:r>
    </w:p>
    <w:p w:rsidR="00B670B6" w:rsidRDefault="006D0F13">
      <w:pPr>
        <w:pStyle w:val="70"/>
        <w:framePr w:w="9744" w:h="7779" w:hRule="exact" w:wrap="none" w:vAnchor="page" w:hAnchor="page" w:x="1562" w:y="2280"/>
        <w:shd w:val="clear" w:color="auto" w:fill="auto"/>
        <w:spacing w:line="547" w:lineRule="exact"/>
        <w:ind w:right="1560" w:firstLine="1520"/>
        <w:jc w:val="left"/>
      </w:pPr>
      <w:r>
        <w:t xml:space="preserve">По разделу, подразделу 0412 всего: 45,8 тыс.руб., в том числе: </w:t>
      </w:r>
      <w:r>
        <w:rPr>
          <w:rStyle w:val="71"/>
        </w:rPr>
        <w:t xml:space="preserve">290 </w:t>
      </w:r>
      <w:r>
        <w:rPr>
          <w:rStyle w:val="72"/>
        </w:rPr>
        <w:t xml:space="preserve">— </w:t>
      </w:r>
      <w:r>
        <w:rPr>
          <w:rStyle w:val="73"/>
          <w:b/>
          <w:bCs/>
        </w:rPr>
        <w:t xml:space="preserve">Прочие расходы </w:t>
      </w:r>
      <w:r>
        <w:rPr>
          <w:rStyle w:val="71"/>
        </w:rPr>
        <w:t xml:space="preserve">- </w:t>
      </w:r>
      <w:r>
        <w:rPr>
          <w:rStyle w:val="73"/>
          <w:b/>
          <w:bCs/>
        </w:rPr>
        <w:t>31,8</w:t>
      </w:r>
    </w:p>
    <w:p w:rsidR="00B670B6" w:rsidRDefault="006D0F13">
      <w:pPr>
        <w:pStyle w:val="20"/>
        <w:framePr w:w="9744" w:h="7779" w:hRule="exact" w:wrap="none" w:vAnchor="page" w:hAnchor="page" w:x="1562" w:y="2280"/>
        <w:shd w:val="clear" w:color="auto" w:fill="auto"/>
        <w:spacing w:line="274" w:lineRule="exact"/>
        <w:ind w:firstLine="0"/>
      </w:pPr>
      <w:r>
        <w:t xml:space="preserve">290 — На уплату налога, пени, штрафов администрации </w:t>
      </w:r>
      <w:r>
        <w:rPr>
          <w:rStyle w:val="28"/>
        </w:rPr>
        <w:t xml:space="preserve">- </w:t>
      </w:r>
      <w:r>
        <w:t>31,8 в том числе: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line="274" w:lineRule="exact"/>
        <w:ind w:left="460" w:firstLine="0"/>
        <w:jc w:val="both"/>
      </w:pPr>
      <w:r>
        <w:t xml:space="preserve">уплата земельного налога с </w:t>
      </w:r>
      <w:r>
        <w:t>организаций - 29,8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after="240" w:line="274" w:lineRule="exact"/>
        <w:ind w:left="460" w:firstLine="0"/>
        <w:jc w:val="both"/>
      </w:pPr>
      <w:r>
        <w:t>уплата имущественного налога организаций -1,9</w:t>
      </w:r>
    </w:p>
    <w:p w:rsidR="00B670B6" w:rsidRDefault="006D0F13">
      <w:pPr>
        <w:pStyle w:val="22"/>
        <w:framePr w:w="9744" w:h="7779" w:hRule="exact" w:wrap="none" w:vAnchor="page" w:hAnchor="page" w:x="1562" w:y="2280"/>
        <w:shd w:val="clear" w:color="auto" w:fill="auto"/>
        <w:spacing w:before="0" w:after="0" w:line="274" w:lineRule="exact"/>
        <w:jc w:val="left"/>
      </w:pPr>
      <w:bookmarkStart w:id="8" w:name="bookmark7"/>
      <w:r>
        <w:t>300 — Увеличение материальных запасов - 14,0</w:t>
      </w:r>
      <w:bookmarkEnd w:id="8"/>
    </w:p>
    <w:p w:rsidR="00B670B6" w:rsidRDefault="006D0F13">
      <w:pPr>
        <w:pStyle w:val="20"/>
        <w:framePr w:w="9744" w:h="7779" w:hRule="exact" w:wrap="none" w:vAnchor="page" w:hAnchor="page" w:x="1562" w:y="2280"/>
        <w:shd w:val="clear" w:color="auto" w:fill="auto"/>
        <w:spacing w:line="274" w:lineRule="exact"/>
        <w:ind w:firstLine="0"/>
      </w:pPr>
      <w:r>
        <w:t xml:space="preserve">349 - Приобретение канцелярских принадлежностей </w:t>
      </w:r>
      <w:r>
        <w:rPr>
          <w:rStyle w:val="24"/>
        </w:rPr>
        <w:t xml:space="preserve">- </w:t>
      </w:r>
      <w:r>
        <w:t>14,0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line="274" w:lineRule="exact"/>
        <w:ind w:left="460" w:firstLine="0"/>
        <w:jc w:val="both"/>
      </w:pPr>
      <w:r>
        <w:t>бумага офисная «Снегурочка» - 5,5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line="274" w:lineRule="exact"/>
        <w:ind w:left="460" w:firstLine="0"/>
        <w:jc w:val="both"/>
      </w:pPr>
      <w:r>
        <w:t>скоросшиватели - 1,0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line="274" w:lineRule="exact"/>
        <w:ind w:left="460" w:firstLine="0"/>
        <w:jc w:val="both"/>
      </w:pPr>
      <w:r>
        <w:t>книга конторская - 0,5</w:t>
      </w:r>
    </w:p>
    <w:p w:rsidR="00B670B6" w:rsidRDefault="006D0F13">
      <w:pPr>
        <w:pStyle w:val="20"/>
        <w:framePr w:w="9744" w:h="7779" w:hRule="exact" w:wrap="none" w:vAnchor="page" w:hAnchor="page" w:x="1562" w:y="2280"/>
        <w:numPr>
          <w:ilvl w:val="0"/>
          <w:numId w:val="1"/>
        </w:numPr>
        <w:shd w:val="clear" w:color="auto" w:fill="auto"/>
        <w:tabs>
          <w:tab w:val="left" w:pos="799"/>
        </w:tabs>
        <w:spacing w:after="567" w:line="274" w:lineRule="exact"/>
        <w:ind w:left="460" w:firstLine="0"/>
        <w:jc w:val="both"/>
      </w:pPr>
      <w:r>
        <w:t xml:space="preserve">картридж 2 шт </w:t>
      </w:r>
      <w:r>
        <w:rPr>
          <w:rStyle w:val="28"/>
        </w:rPr>
        <w:t xml:space="preserve">- </w:t>
      </w:r>
      <w:r>
        <w:t>7,0</w:t>
      </w:r>
    </w:p>
    <w:p w:rsidR="00B670B6" w:rsidRDefault="006D0F13">
      <w:pPr>
        <w:pStyle w:val="70"/>
        <w:framePr w:w="9744" w:h="7779" w:hRule="exact" w:wrap="none" w:vAnchor="page" w:hAnchor="page" w:x="1562" w:y="2280"/>
        <w:shd w:val="clear" w:color="auto" w:fill="auto"/>
        <w:spacing w:after="228" w:line="240" w:lineRule="exact"/>
        <w:ind w:left="1100"/>
        <w:jc w:val="left"/>
      </w:pPr>
      <w:r>
        <w:t>По разделу, подразделу 0503 всего 72,0 тыс.руб в том числе:</w:t>
      </w:r>
    </w:p>
    <w:p w:rsidR="00B670B6" w:rsidRDefault="006D0F13">
      <w:pPr>
        <w:pStyle w:val="20"/>
        <w:framePr w:w="9744" w:h="7779" w:hRule="exact" w:wrap="none" w:vAnchor="page" w:hAnchor="page" w:x="1562" w:y="2280"/>
        <w:shd w:val="clear" w:color="auto" w:fill="auto"/>
        <w:spacing w:line="240" w:lineRule="exact"/>
        <w:ind w:firstLine="0"/>
      </w:pPr>
      <w:r>
        <w:t xml:space="preserve">226 - на бурение скважины ФАП </w:t>
      </w:r>
      <w:r>
        <w:rPr>
          <w:rStyle w:val="28"/>
        </w:rPr>
        <w:t xml:space="preserve">- </w:t>
      </w:r>
      <w:r>
        <w:t>72,0</w:t>
      </w:r>
    </w:p>
    <w:p w:rsidR="00B670B6" w:rsidRDefault="006D0F13">
      <w:pPr>
        <w:pStyle w:val="80"/>
        <w:framePr w:w="9744" w:h="2509" w:hRule="exact" w:wrap="none" w:vAnchor="page" w:hAnchor="page" w:x="1562" w:y="10597"/>
        <w:shd w:val="clear" w:color="auto" w:fill="auto"/>
        <w:spacing w:before="0" w:after="228" w:line="240" w:lineRule="exact"/>
        <w:ind w:left="40"/>
      </w:pPr>
      <w:r>
        <w:t>По разделу, подразделу 0801 всего 3,0 тыс.руб в том числе:</w:t>
      </w:r>
    </w:p>
    <w:p w:rsidR="00B670B6" w:rsidRDefault="006D0F13">
      <w:pPr>
        <w:pStyle w:val="22"/>
        <w:framePr w:w="9744" w:h="2509" w:hRule="exact" w:wrap="none" w:vAnchor="page" w:hAnchor="page" w:x="1562" w:y="10597"/>
        <w:shd w:val="clear" w:color="auto" w:fill="auto"/>
        <w:spacing w:before="0" w:after="0" w:line="240" w:lineRule="exact"/>
        <w:ind w:left="460"/>
        <w:jc w:val="both"/>
      </w:pPr>
      <w:bookmarkStart w:id="9" w:name="bookmark8"/>
      <w:r>
        <w:t>Расходы на проведение культурно-массовых мероприятий всего 3,0 тыс.</w:t>
      </w:r>
      <w:bookmarkEnd w:id="9"/>
    </w:p>
    <w:p w:rsidR="00B670B6" w:rsidRDefault="006D0F13">
      <w:pPr>
        <w:pStyle w:val="20"/>
        <w:framePr w:w="9744" w:h="2509" w:hRule="exact" w:wrap="none" w:vAnchor="page" w:hAnchor="page" w:x="1562" w:y="10597"/>
        <w:shd w:val="clear" w:color="auto" w:fill="auto"/>
        <w:spacing w:after="492" w:line="240" w:lineRule="exact"/>
        <w:ind w:firstLine="0"/>
      </w:pPr>
      <w:r>
        <w:t xml:space="preserve">349 — </w:t>
      </w:r>
      <w:r>
        <w:t>проведение мероприятий - 3,0</w:t>
      </w:r>
    </w:p>
    <w:p w:rsidR="00B670B6" w:rsidRDefault="006D0F13">
      <w:pPr>
        <w:pStyle w:val="80"/>
        <w:framePr w:w="9744" w:h="2509" w:hRule="exact" w:wrap="none" w:vAnchor="page" w:hAnchor="page" w:x="1562" w:y="10597"/>
        <w:shd w:val="clear" w:color="auto" w:fill="auto"/>
        <w:spacing w:before="0" w:after="0" w:line="278" w:lineRule="exact"/>
        <w:ind w:left="1280"/>
        <w:jc w:val="left"/>
      </w:pPr>
      <w:r>
        <w:t>По разделу, подразделу 1003 всего 53,0 тыс.руб в том числе:</w:t>
      </w:r>
    </w:p>
    <w:p w:rsidR="00B670B6" w:rsidRDefault="006D0F13">
      <w:pPr>
        <w:pStyle w:val="20"/>
        <w:framePr w:w="9744" w:h="2509" w:hRule="exact" w:wrap="none" w:vAnchor="page" w:hAnchor="page" w:x="1562" w:y="10597"/>
        <w:shd w:val="clear" w:color="auto" w:fill="auto"/>
        <w:ind w:right="1920" w:firstLine="0"/>
      </w:pPr>
      <w:r>
        <w:t xml:space="preserve">263 - социальная помощь населению, приобретение семян картофеля </w:t>
      </w:r>
      <w:r>
        <w:rPr>
          <w:rStyle w:val="24"/>
        </w:rPr>
        <w:t xml:space="preserve">- </w:t>
      </w:r>
      <w:r>
        <w:t xml:space="preserve">51,0 343 - ГСМ на перевозку семян картофеля </w:t>
      </w:r>
      <w:r>
        <w:rPr>
          <w:rStyle w:val="28"/>
        </w:rPr>
        <w:t xml:space="preserve">- </w:t>
      </w:r>
      <w:r>
        <w:t>2,0</w:t>
      </w:r>
    </w:p>
    <w:p w:rsidR="00B670B6" w:rsidRDefault="00B670B6">
      <w:pPr>
        <w:rPr>
          <w:sz w:val="2"/>
          <w:szCs w:val="2"/>
        </w:rPr>
      </w:pPr>
    </w:p>
    <w:sectPr w:rsidR="00B670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13" w:rsidRDefault="006D0F13">
      <w:r>
        <w:separator/>
      </w:r>
    </w:p>
  </w:endnote>
  <w:endnote w:type="continuationSeparator" w:id="0">
    <w:p w:rsidR="006D0F13" w:rsidRDefault="006D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13" w:rsidRDefault="006D0F13"/>
  </w:footnote>
  <w:footnote w:type="continuationSeparator" w:id="0">
    <w:p w:rsidR="006D0F13" w:rsidRDefault="006D0F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6D2"/>
    <w:multiLevelType w:val="multilevel"/>
    <w:tmpl w:val="483EF332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503B1"/>
    <w:multiLevelType w:val="multilevel"/>
    <w:tmpl w:val="7C622D2A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75C93"/>
    <w:multiLevelType w:val="multilevel"/>
    <w:tmpl w:val="6F546102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2A9"/>
    <w:multiLevelType w:val="multilevel"/>
    <w:tmpl w:val="2D94F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E7C3D"/>
    <w:multiLevelType w:val="multilevel"/>
    <w:tmpl w:val="FABC9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70B6"/>
    <w:rsid w:val="0005459C"/>
    <w:rsid w:val="006D0F13"/>
    <w:rsid w:val="00B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F7CAD0B9-B5D6-43C5-AE3C-E9AAE2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11pt">
    <w:name w:val="Заголовок №2 + Bookman Old Style;11 pt"/>
    <w:basedOn w:val="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CenturyGothic45pt1pt">
    <w:name w:val="Основной текст (5) + Century Gothic;4;5 pt;Курсив;Интервал 1 pt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6TimesNewRoman65pt">
    <w:name w:val="Основной текст (6) + Times New Roman;6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0pt">
    <w:name w:val="Основной текст (2) + 7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2"/>
      <w:szCs w:val="12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ind w:firstLine="1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2023-01-26T06:17:00Z</dcterms:created>
  <dcterms:modified xsi:type="dcterms:W3CDTF">2023-01-26T06:17:00Z</dcterms:modified>
</cp:coreProperties>
</file>