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отчету  об  исполнении   </w:t>
      </w:r>
      <w:r w:rsidR="00F401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бюджета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EF7958" w:rsidRDefault="00C05268" w:rsidP="00781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AC2EA6">
        <w:rPr>
          <w:rFonts w:ascii="Times New Roman" w:hAnsi="Times New Roman" w:cs="Times New Roman"/>
          <w:b/>
          <w:i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5668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AC2EA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2EA6" w:rsidRPr="00925354" w:rsidRDefault="00AC2EA6" w:rsidP="00781F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2EA6" w:rsidRPr="00925354" w:rsidRDefault="00AC2EA6" w:rsidP="00863C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5354">
        <w:rPr>
          <w:rFonts w:ascii="Times New Roman" w:hAnsi="Times New Roman" w:cs="Times New Roman"/>
          <w:b/>
          <w:i/>
          <w:sz w:val="28"/>
          <w:szCs w:val="28"/>
        </w:rPr>
        <w:t>НАЛОГОВЫЕ И НЕНАЛОГОВЫЕ ДОХОДЫ</w:t>
      </w:r>
      <w:r w:rsidR="00D35DFB" w:rsidRPr="009253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5354" w:rsidRPr="0083529E" w:rsidRDefault="00D35DFB" w:rsidP="007C05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529E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  консолидированного бюджета Улуг-Хемского кожууна</w:t>
      </w:r>
      <w:r w:rsidR="00925354" w:rsidRPr="0083529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7C05FA" w:rsidRPr="0083529E">
        <w:rPr>
          <w:rFonts w:ascii="Times New Roman" w:hAnsi="Times New Roman" w:cs="Times New Roman"/>
          <w:i/>
          <w:sz w:val="28"/>
          <w:szCs w:val="28"/>
        </w:rPr>
        <w:t>1</w:t>
      </w:r>
      <w:r w:rsidR="00925354" w:rsidRPr="0083529E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925354" w:rsidRPr="0083529E">
        <w:rPr>
          <w:rFonts w:ascii="Times New Roman" w:eastAsia="Calibri" w:hAnsi="Times New Roman" w:cs="Times New Roman"/>
          <w:i/>
          <w:sz w:val="28"/>
          <w:szCs w:val="28"/>
        </w:rPr>
        <w:t>запланированы в сумме 1</w:t>
      </w:r>
      <w:r w:rsidR="0083529E" w:rsidRPr="0083529E">
        <w:rPr>
          <w:rFonts w:ascii="Times New Roman" w:eastAsia="Calibri" w:hAnsi="Times New Roman" w:cs="Times New Roman"/>
          <w:i/>
          <w:sz w:val="28"/>
          <w:szCs w:val="28"/>
        </w:rPr>
        <w:t>25989</w:t>
      </w:r>
      <w:r w:rsidR="00925354" w:rsidRPr="0083529E">
        <w:rPr>
          <w:rFonts w:ascii="Times New Roman" w:eastAsia="Calibri" w:hAnsi="Times New Roman" w:cs="Times New Roman"/>
          <w:i/>
          <w:sz w:val="28"/>
          <w:szCs w:val="28"/>
        </w:rPr>
        <w:t>,0 тыс. рублей. По сравнению с фактическим поступлением прошлого года п</w:t>
      </w:r>
      <w:r w:rsidR="0083529E" w:rsidRPr="0083529E">
        <w:rPr>
          <w:rFonts w:ascii="Times New Roman" w:eastAsia="Calibri" w:hAnsi="Times New Roman" w:cs="Times New Roman"/>
          <w:i/>
          <w:sz w:val="28"/>
          <w:szCs w:val="28"/>
        </w:rPr>
        <w:t xml:space="preserve">лановая часть увеличилось на 4063 </w:t>
      </w:r>
      <w:r w:rsidR="00925354" w:rsidRPr="0083529E">
        <w:rPr>
          <w:rFonts w:ascii="Times New Roman" w:eastAsia="Calibri" w:hAnsi="Times New Roman" w:cs="Times New Roman"/>
          <w:i/>
          <w:sz w:val="28"/>
          <w:szCs w:val="28"/>
        </w:rPr>
        <w:t xml:space="preserve">тыс. рублей. </w:t>
      </w:r>
    </w:p>
    <w:p w:rsidR="007C05FA" w:rsidRPr="007C05FA" w:rsidRDefault="007C05FA" w:rsidP="007C05FA">
      <w:pPr>
        <w:pStyle w:val="aa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C05FA">
        <w:rPr>
          <w:rFonts w:ascii="Times New Roman" w:hAnsi="Times New Roman"/>
          <w:i/>
          <w:sz w:val="28"/>
          <w:szCs w:val="28"/>
        </w:rPr>
        <w:t>В кожуун</w:t>
      </w:r>
      <w:r w:rsidR="0025668D">
        <w:rPr>
          <w:rFonts w:ascii="Times New Roman" w:hAnsi="Times New Roman"/>
          <w:i/>
          <w:sz w:val="28"/>
          <w:szCs w:val="28"/>
        </w:rPr>
        <w:t>н</w:t>
      </w:r>
      <w:r w:rsidRPr="007C05FA">
        <w:rPr>
          <w:rFonts w:ascii="Times New Roman" w:hAnsi="Times New Roman"/>
          <w:i/>
          <w:sz w:val="28"/>
          <w:szCs w:val="28"/>
        </w:rPr>
        <w:t>ый бюджет собственные доходы поступили в сумме 22 930 тыс. рублей, при плановых назначениях 21 571 тыс. рублей, или 106 %, по сравнению с аналогичным периодом прошлого года наблюдается увеличение на 1 257 тыс. рублей или на 6 %. Объем налоговых доходов кожуунного бюджета составил 21 961 тыс. рублей (АППГ – 20 983), что на 5% увеличились по показателям аналогичного периода прошлого года, неналоговые доходы увеличилось на 1,4 % и составил 969 (АППГ- 691) тыс. рублей.</w:t>
      </w:r>
    </w:p>
    <w:p w:rsidR="00925354" w:rsidRDefault="00925354" w:rsidP="00863CF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05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разрезе основных доходных источников кожуунного бюджета Улуг-Хемского кожууна </w:t>
      </w:r>
      <w:r w:rsidRPr="007C05FA">
        <w:rPr>
          <w:rFonts w:ascii="Times New Roman" w:eastAsia="Calibri" w:hAnsi="Times New Roman" w:cs="Times New Roman"/>
          <w:i/>
          <w:sz w:val="28"/>
          <w:szCs w:val="28"/>
        </w:rPr>
        <w:t>на 1 апреля текущего года исполнение выглядит следующим образом</w:t>
      </w:r>
      <w:r w:rsidR="00F31F80">
        <w:rPr>
          <w:rFonts w:ascii="Times New Roman" w:eastAsia="Calibri" w:hAnsi="Times New Roman" w:cs="Times New Roman"/>
          <w:i/>
          <w:sz w:val="28"/>
          <w:szCs w:val="28"/>
        </w:rPr>
        <w:t>, по основным налогам</w:t>
      </w:r>
      <w:r w:rsidRPr="007C05FA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83529E" w:rsidRPr="0083529E" w:rsidRDefault="0083529E" w:rsidP="0083529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9E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i/>
          <w:sz w:val="28"/>
          <w:szCs w:val="28"/>
        </w:rPr>
        <w:t>16 928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тыс. рублей, при плане </w:t>
      </w:r>
      <w:r>
        <w:rPr>
          <w:rFonts w:ascii="Times New Roman" w:hAnsi="Times New Roman" w:cs="Times New Roman"/>
          <w:i/>
          <w:sz w:val="28"/>
          <w:szCs w:val="28"/>
        </w:rPr>
        <w:t>16 928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тыс. рублей выполнение составило </w:t>
      </w:r>
      <w:r>
        <w:rPr>
          <w:rFonts w:ascii="Times New Roman" w:hAnsi="Times New Roman" w:cs="Times New Roman"/>
          <w:i/>
          <w:sz w:val="28"/>
          <w:szCs w:val="28"/>
        </w:rPr>
        <w:t>100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%. По сравнению с аналогичным периодом прошлого года наблюдается увеличение поступлений на </w:t>
      </w:r>
      <w:r>
        <w:rPr>
          <w:rFonts w:ascii="Times New Roman" w:hAnsi="Times New Roman" w:cs="Times New Roman"/>
          <w:i/>
          <w:sz w:val="28"/>
          <w:szCs w:val="28"/>
        </w:rPr>
        <w:t>1347,</w:t>
      </w:r>
      <w:r w:rsidRPr="0083529E">
        <w:rPr>
          <w:rFonts w:ascii="Times New Roman" w:hAnsi="Times New Roman" w:cs="Times New Roman"/>
          <w:i/>
          <w:sz w:val="28"/>
          <w:szCs w:val="28"/>
        </w:rPr>
        <w:t>0 тыс. рублей или на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83529E">
        <w:rPr>
          <w:rFonts w:ascii="Times New Roman" w:hAnsi="Times New Roman" w:cs="Times New Roman"/>
          <w:i/>
          <w:sz w:val="28"/>
          <w:szCs w:val="28"/>
        </w:rPr>
        <w:t>%, в связи с поступлением крупных платеж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от ГБОУ "АШ-И РТ" 838 тыс. рублей и  </w:t>
      </w:r>
      <w:r w:rsidRPr="0083529E">
        <w:rPr>
          <w:rFonts w:ascii="Times New Roman" w:hAnsi="Times New Roman" w:cs="Times New Roman"/>
          <w:i/>
          <w:sz w:val="28"/>
        </w:rPr>
        <w:t xml:space="preserve">ГУП РТ «Управляющая компания ТЭК-4» - 1157 тыс. рублей. Недоимка по данному налогу по состоянию на 01.04.2021 года составляет 5 485 тыс. рублей. Крупными недоимщиками являются ГУП РТ «Управляющая компания ТЭК-4» - </w:t>
      </w:r>
      <w:r>
        <w:rPr>
          <w:rFonts w:ascii="Times New Roman" w:hAnsi="Times New Roman" w:cs="Times New Roman"/>
          <w:i/>
          <w:sz w:val="28"/>
        </w:rPr>
        <w:t xml:space="preserve">1231,9 </w:t>
      </w:r>
      <w:r w:rsidRPr="0083529E">
        <w:rPr>
          <w:rFonts w:ascii="Times New Roman" w:hAnsi="Times New Roman" w:cs="Times New Roman"/>
          <w:i/>
          <w:sz w:val="28"/>
        </w:rPr>
        <w:t xml:space="preserve">тыс. рублей; МАУ «Рубин» - 921 тыс. рублей; МУП «Водоканал» - 451 тыс. рублей; ПОУ «Добровольное общество содействие армии, авиации и флоту России Республики Тыва» - 433 тыс. рублей; МУП «Енисей» - 278 тыс. рублей; </w:t>
      </w:r>
    </w:p>
    <w:p w:rsidR="0083529E" w:rsidRPr="0083529E" w:rsidRDefault="0083529E" w:rsidP="0083529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83529E">
        <w:rPr>
          <w:rFonts w:ascii="Times New Roman" w:hAnsi="Times New Roman" w:cs="Times New Roman"/>
          <w:b/>
          <w:i/>
          <w:sz w:val="28"/>
          <w:szCs w:val="28"/>
        </w:rPr>
        <w:t>Доходы, от уплаты акцизов на нефтепродукты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поступило 755 тыс. рублей, исполнение на 100% от плана 757 тыс. рублей. По сравнению с аналогичным периодом прошлого года наблюдается рост поступлений на 9% или на 64 тыс. рублей.</w:t>
      </w:r>
    </w:p>
    <w:p w:rsidR="0083529E" w:rsidRPr="0083529E" w:rsidRDefault="0083529E" w:rsidP="008352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9E">
        <w:rPr>
          <w:rFonts w:ascii="Times New Roman" w:hAnsi="Times New Roman" w:cs="Times New Roman"/>
          <w:b/>
          <w:i/>
          <w:sz w:val="28"/>
          <w:szCs w:val="28"/>
        </w:rPr>
        <w:t>Единый налог на вмененный доход для отдельных видов деятельности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поступило 903 тыс. рублей, поступила от уплаты налога за 4 квартал 2020 года. Поступление от данного налога в бюджете не предусмотрено.</w:t>
      </w:r>
    </w:p>
    <w:p w:rsidR="0083529E" w:rsidRPr="0083529E" w:rsidRDefault="0083529E" w:rsidP="008352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9E">
        <w:rPr>
          <w:rFonts w:ascii="Times New Roman" w:hAnsi="Times New Roman" w:cs="Times New Roman"/>
          <w:b/>
          <w:i/>
          <w:sz w:val="28"/>
          <w:szCs w:val="28"/>
        </w:rPr>
        <w:lastRenderedPageBreak/>
        <w:t>Единый сельскохозяйственный налог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i/>
          <w:sz w:val="28"/>
          <w:szCs w:val="28"/>
        </w:rPr>
        <w:t>36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тыс. рублей, исполнение </w:t>
      </w:r>
      <w:r>
        <w:rPr>
          <w:rFonts w:ascii="Times New Roman" w:hAnsi="Times New Roman" w:cs="Times New Roman"/>
          <w:i/>
          <w:sz w:val="28"/>
          <w:szCs w:val="28"/>
        </w:rPr>
        <w:t>100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% от плана </w:t>
      </w:r>
      <w:r>
        <w:rPr>
          <w:rFonts w:ascii="Times New Roman" w:hAnsi="Times New Roman" w:cs="Times New Roman"/>
          <w:i/>
          <w:sz w:val="28"/>
          <w:szCs w:val="28"/>
        </w:rPr>
        <w:t>36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тыс. рублей. По сравнению с АППГ наблюдается снижение поступлений на </w:t>
      </w:r>
      <w:r>
        <w:rPr>
          <w:rFonts w:ascii="Times New Roman" w:hAnsi="Times New Roman" w:cs="Times New Roman"/>
          <w:i/>
          <w:sz w:val="28"/>
          <w:szCs w:val="28"/>
        </w:rPr>
        <w:t>52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i/>
          <w:sz w:val="28"/>
          <w:szCs w:val="28"/>
        </w:rPr>
        <w:t>40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тыс. рублей, снижение связано с тем что в 2020 году поступило задолженность от КФХ </w:t>
      </w:r>
      <w:proofErr w:type="spellStart"/>
      <w:r w:rsidRPr="0083529E">
        <w:rPr>
          <w:rFonts w:ascii="Times New Roman" w:hAnsi="Times New Roman" w:cs="Times New Roman"/>
          <w:i/>
          <w:sz w:val="28"/>
          <w:szCs w:val="28"/>
        </w:rPr>
        <w:t>Сенди</w:t>
      </w:r>
      <w:proofErr w:type="spellEnd"/>
      <w:r w:rsidRPr="0083529E">
        <w:rPr>
          <w:rFonts w:ascii="Times New Roman" w:hAnsi="Times New Roman" w:cs="Times New Roman"/>
          <w:i/>
          <w:sz w:val="28"/>
          <w:szCs w:val="28"/>
        </w:rPr>
        <w:t xml:space="preserve"> А.А. на крупную сумму 120,0 тыс. рублей. </w:t>
      </w:r>
      <w:r w:rsidRPr="0083529E">
        <w:rPr>
          <w:rFonts w:ascii="Times New Roman" w:hAnsi="Times New Roman" w:cs="Times New Roman"/>
          <w:i/>
          <w:sz w:val="28"/>
        </w:rPr>
        <w:t xml:space="preserve">Недоимка по данному налогу по состоянию на 01.04.2021 года составляет 347,7 тыс. рублей. Крупными недоимщиками являются </w:t>
      </w:r>
      <w:proofErr w:type="spellStart"/>
      <w:r w:rsidRPr="0083529E">
        <w:rPr>
          <w:rFonts w:ascii="Times New Roman" w:hAnsi="Times New Roman" w:cs="Times New Roman"/>
          <w:i/>
          <w:sz w:val="28"/>
        </w:rPr>
        <w:t>Сенди</w:t>
      </w:r>
      <w:proofErr w:type="spellEnd"/>
      <w:r w:rsidRPr="0083529E">
        <w:rPr>
          <w:rFonts w:ascii="Times New Roman" w:hAnsi="Times New Roman" w:cs="Times New Roman"/>
          <w:i/>
          <w:sz w:val="28"/>
        </w:rPr>
        <w:t xml:space="preserve"> Алексей Андреевич – 189 тыс. рублей; </w:t>
      </w:r>
      <w:proofErr w:type="spellStart"/>
      <w:r w:rsidRPr="0083529E">
        <w:rPr>
          <w:rFonts w:ascii="Times New Roman" w:hAnsi="Times New Roman" w:cs="Times New Roman"/>
          <w:i/>
          <w:sz w:val="28"/>
        </w:rPr>
        <w:t>Шижинова</w:t>
      </w:r>
      <w:proofErr w:type="spellEnd"/>
      <w:r w:rsidRPr="0083529E">
        <w:rPr>
          <w:rFonts w:ascii="Times New Roman" w:hAnsi="Times New Roman" w:cs="Times New Roman"/>
          <w:i/>
          <w:sz w:val="28"/>
        </w:rPr>
        <w:t xml:space="preserve"> Иван </w:t>
      </w:r>
      <w:proofErr w:type="spellStart"/>
      <w:r w:rsidRPr="0083529E">
        <w:rPr>
          <w:rFonts w:ascii="Times New Roman" w:hAnsi="Times New Roman" w:cs="Times New Roman"/>
          <w:i/>
          <w:sz w:val="28"/>
        </w:rPr>
        <w:t>Ховен-оолович</w:t>
      </w:r>
      <w:proofErr w:type="spellEnd"/>
      <w:r w:rsidRPr="0083529E">
        <w:rPr>
          <w:rFonts w:ascii="Times New Roman" w:hAnsi="Times New Roman" w:cs="Times New Roman"/>
          <w:i/>
          <w:sz w:val="28"/>
        </w:rPr>
        <w:t xml:space="preserve"> – 41 тыс. рублей; </w:t>
      </w:r>
      <w:proofErr w:type="spellStart"/>
      <w:r w:rsidRPr="0083529E">
        <w:rPr>
          <w:rFonts w:ascii="Times New Roman" w:hAnsi="Times New Roman" w:cs="Times New Roman"/>
          <w:i/>
          <w:sz w:val="28"/>
        </w:rPr>
        <w:t>МонгушШолбан</w:t>
      </w:r>
      <w:proofErr w:type="spellEnd"/>
      <w:r w:rsidRPr="0083529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3529E">
        <w:rPr>
          <w:rFonts w:ascii="Times New Roman" w:hAnsi="Times New Roman" w:cs="Times New Roman"/>
          <w:i/>
          <w:sz w:val="28"/>
        </w:rPr>
        <w:t>Чаш-оолович</w:t>
      </w:r>
      <w:proofErr w:type="spellEnd"/>
      <w:r w:rsidRPr="0083529E">
        <w:rPr>
          <w:rFonts w:ascii="Times New Roman" w:hAnsi="Times New Roman" w:cs="Times New Roman"/>
          <w:i/>
          <w:sz w:val="28"/>
        </w:rPr>
        <w:t xml:space="preserve"> – 11,4 тыс. рублей.</w:t>
      </w:r>
    </w:p>
    <w:p w:rsidR="0083529E" w:rsidRPr="0083529E" w:rsidRDefault="0083529E" w:rsidP="0083529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29E">
        <w:rPr>
          <w:rFonts w:ascii="Times New Roman" w:hAnsi="Times New Roman" w:cs="Times New Roman"/>
          <w:b/>
          <w:i/>
          <w:sz w:val="28"/>
          <w:szCs w:val="28"/>
        </w:rPr>
        <w:t>Налог, взимаемый в связи с применением патентной системы налогообложения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поступило 451 тыс. рублей выполнение составило 100% от плана 451 тыс. рублей. По сравнению с АППГ наблюдается увеличение поступлений на 225% или 449 тыс. рублей, в связи с переходом некоторых </w:t>
      </w:r>
      <w:r w:rsidR="00AE464B" w:rsidRPr="0083529E">
        <w:rPr>
          <w:rFonts w:ascii="Times New Roman" w:hAnsi="Times New Roman" w:cs="Times New Roman"/>
          <w:i/>
          <w:sz w:val="28"/>
          <w:szCs w:val="28"/>
        </w:rPr>
        <w:t>индивидуальныхпредпринимателей</w:t>
      </w:r>
      <w:r w:rsidRPr="0083529E">
        <w:rPr>
          <w:rFonts w:ascii="Times New Roman" w:hAnsi="Times New Roman" w:cs="Times New Roman"/>
          <w:i/>
          <w:sz w:val="28"/>
          <w:szCs w:val="28"/>
        </w:rPr>
        <w:t xml:space="preserve"> от ЕНВД к патенту.  Задолженность на 01.04.2021 года по данному налогу составляет 88 тыс. рублей.  </w:t>
      </w:r>
    </w:p>
    <w:p w:rsidR="0083529E" w:rsidRDefault="00AE464B" w:rsidP="0083529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64B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83529E" w:rsidRPr="00AE464B">
        <w:rPr>
          <w:rFonts w:ascii="Times New Roman" w:hAnsi="Times New Roman" w:cs="Times New Roman"/>
          <w:b/>
          <w:i/>
          <w:sz w:val="28"/>
          <w:szCs w:val="28"/>
        </w:rPr>
        <w:t>лог на имущество организаций</w:t>
      </w:r>
      <w:r w:rsidR="0083529E" w:rsidRPr="0083529E">
        <w:rPr>
          <w:rFonts w:ascii="Times New Roman" w:hAnsi="Times New Roman" w:cs="Times New Roman"/>
          <w:i/>
          <w:sz w:val="28"/>
          <w:szCs w:val="28"/>
        </w:rPr>
        <w:t xml:space="preserve"> поступило 1016 тыс. рублей, выполнение составило 100% при плане 1016 тыс. рублей. По сравнению с аналогичным периодом прошлого года наблюдается снижение на 37% или 1662 тыс. рублей, связано с тем что в 2020 году поступило задолженность от ПАО «ФСК ЕЭС» в сумме 1279,4 тыс. рублей и Аграрной школы интернат в с. Ийи-Тал в сумме 404,6 тыс. рублей. </w:t>
      </w:r>
      <w:r w:rsidR="0083529E" w:rsidRPr="0083529E">
        <w:rPr>
          <w:rFonts w:ascii="Times New Roman" w:hAnsi="Times New Roman" w:cs="Times New Roman"/>
          <w:i/>
          <w:sz w:val="28"/>
        </w:rPr>
        <w:t xml:space="preserve">Недоимка на 01.04.2021 года составляет 2 000 тыс. рублей. Из 2000 тыс. рублей 1521 тыс. руб. задолженность </w:t>
      </w:r>
      <w:r w:rsidR="0083529E" w:rsidRPr="0083529E">
        <w:rPr>
          <w:rFonts w:ascii="Times New Roman" w:hAnsi="Times New Roman" w:cs="Times New Roman"/>
          <w:i/>
          <w:sz w:val="28"/>
          <w:szCs w:val="28"/>
        </w:rPr>
        <w:t xml:space="preserve">Аграрной школы интернат в с. </w:t>
      </w:r>
      <w:proofErr w:type="spellStart"/>
      <w:r w:rsidR="0083529E" w:rsidRPr="0083529E">
        <w:rPr>
          <w:rFonts w:ascii="Times New Roman" w:hAnsi="Times New Roman" w:cs="Times New Roman"/>
          <w:i/>
          <w:sz w:val="28"/>
          <w:szCs w:val="28"/>
        </w:rPr>
        <w:t>Ийи-Тал</w:t>
      </w:r>
      <w:proofErr w:type="spellEnd"/>
      <w:r w:rsidR="0083529E" w:rsidRPr="0083529E">
        <w:rPr>
          <w:rFonts w:ascii="Times New Roman" w:hAnsi="Times New Roman" w:cs="Times New Roman"/>
          <w:i/>
          <w:sz w:val="28"/>
          <w:szCs w:val="28"/>
        </w:rPr>
        <w:t>.</w:t>
      </w:r>
    </w:p>
    <w:p w:rsidR="00AE464B" w:rsidRPr="00D52942" w:rsidRDefault="00AE464B" w:rsidP="00AE464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942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D52942">
        <w:rPr>
          <w:rFonts w:ascii="Times New Roman" w:hAnsi="Times New Roman" w:cs="Times New Roman"/>
          <w:i/>
          <w:sz w:val="28"/>
          <w:szCs w:val="28"/>
        </w:rPr>
        <w:t xml:space="preserve"> поступило 722 тыс. рублей, при плане 723 тыс. рублей выполнение составило 100%, в связи с уменьшением дел, рассматриваемых в мировой судье.  </w:t>
      </w:r>
    </w:p>
    <w:p w:rsidR="00AE464B" w:rsidRPr="00D52942" w:rsidRDefault="00AE464B" w:rsidP="00AE46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942">
        <w:rPr>
          <w:rFonts w:ascii="Times New Roman" w:hAnsi="Times New Roman" w:cs="Times New Roman"/>
          <w:b/>
          <w:i/>
          <w:sz w:val="28"/>
          <w:szCs w:val="28"/>
        </w:rPr>
        <w:t>По аренде земли</w:t>
      </w:r>
      <w:r w:rsidRPr="00D52942">
        <w:rPr>
          <w:rFonts w:ascii="Times New Roman" w:hAnsi="Times New Roman" w:cs="Times New Roman"/>
          <w:i/>
          <w:sz w:val="28"/>
          <w:szCs w:val="28"/>
        </w:rPr>
        <w:t xml:space="preserve"> поступление 309 тыс. рублей, при плане 141 тыс. рублей выполнение 219%, по сравнению с 2020 годом наблюдается увеличение на 92 тыс. рублей в связи с увеличением поступлений от платежей физических лиц.</w:t>
      </w:r>
    </w:p>
    <w:p w:rsidR="00AE464B" w:rsidRPr="00D52942" w:rsidRDefault="00AE464B" w:rsidP="00AE46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942">
        <w:rPr>
          <w:rFonts w:ascii="Times New Roman" w:hAnsi="Times New Roman" w:cs="Times New Roman"/>
          <w:b/>
          <w:i/>
          <w:sz w:val="28"/>
          <w:szCs w:val="28"/>
        </w:rPr>
        <w:t xml:space="preserve">По аренде имущества </w:t>
      </w:r>
      <w:r w:rsidRPr="00D52942">
        <w:rPr>
          <w:rFonts w:ascii="Times New Roman" w:hAnsi="Times New Roman" w:cs="Times New Roman"/>
          <w:i/>
          <w:sz w:val="28"/>
          <w:szCs w:val="28"/>
        </w:rPr>
        <w:t xml:space="preserve">поступление </w:t>
      </w:r>
      <w:r w:rsidR="00C842DF" w:rsidRPr="00D52942">
        <w:rPr>
          <w:rFonts w:ascii="Times New Roman" w:hAnsi="Times New Roman" w:cs="Times New Roman"/>
          <w:i/>
          <w:sz w:val="28"/>
          <w:szCs w:val="28"/>
        </w:rPr>
        <w:t>67</w:t>
      </w:r>
      <w:r w:rsidRPr="00D52942">
        <w:rPr>
          <w:rFonts w:ascii="Times New Roman" w:hAnsi="Times New Roman" w:cs="Times New Roman"/>
          <w:i/>
          <w:sz w:val="28"/>
          <w:szCs w:val="28"/>
        </w:rPr>
        <w:t xml:space="preserve"> тыс. рублей, при плане </w:t>
      </w:r>
      <w:r w:rsidR="00C842DF" w:rsidRPr="00D52942">
        <w:rPr>
          <w:rFonts w:ascii="Times New Roman" w:hAnsi="Times New Roman" w:cs="Times New Roman"/>
          <w:i/>
          <w:sz w:val="28"/>
          <w:szCs w:val="28"/>
        </w:rPr>
        <w:t>67</w:t>
      </w:r>
      <w:r w:rsidRPr="00D52942">
        <w:rPr>
          <w:rFonts w:ascii="Times New Roman" w:hAnsi="Times New Roman" w:cs="Times New Roman"/>
          <w:i/>
          <w:sz w:val="28"/>
          <w:szCs w:val="28"/>
        </w:rPr>
        <w:t xml:space="preserve"> тыс. рублей выполнение </w:t>
      </w:r>
      <w:r w:rsidR="00C842DF" w:rsidRPr="00D52942">
        <w:rPr>
          <w:rFonts w:ascii="Times New Roman" w:hAnsi="Times New Roman" w:cs="Times New Roman"/>
          <w:i/>
          <w:sz w:val="28"/>
          <w:szCs w:val="28"/>
        </w:rPr>
        <w:t>100</w:t>
      </w:r>
      <w:r w:rsidRPr="00D52942">
        <w:rPr>
          <w:rFonts w:ascii="Times New Roman" w:hAnsi="Times New Roman" w:cs="Times New Roman"/>
          <w:i/>
          <w:sz w:val="28"/>
          <w:szCs w:val="28"/>
        </w:rPr>
        <w:t xml:space="preserve">%. По сравнению с 2020 годом доходы снизилось на </w:t>
      </w:r>
      <w:r w:rsidR="00C842DF" w:rsidRPr="00D52942">
        <w:rPr>
          <w:rFonts w:ascii="Times New Roman" w:hAnsi="Times New Roman" w:cs="Times New Roman"/>
          <w:i/>
          <w:sz w:val="28"/>
          <w:szCs w:val="28"/>
        </w:rPr>
        <w:t>2,2</w:t>
      </w:r>
      <w:r w:rsidRPr="00D52942">
        <w:rPr>
          <w:rFonts w:ascii="Times New Roman" w:hAnsi="Times New Roman" w:cs="Times New Roman"/>
          <w:i/>
          <w:sz w:val="28"/>
          <w:szCs w:val="28"/>
        </w:rPr>
        <w:t xml:space="preserve">% или </w:t>
      </w:r>
      <w:r w:rsidR="00C842DF" w:rsidRPr="00D52942">
        <w:rPr>
          <w:rFonts w:ascii="Times New Roman" w:hAnsi="Times New Roman" w:cs="Times New Roman"/>
          <w:i/>
          <w:sz w:val="28"/>
          <w:szCs w:val="28"/>
        </w:rPr>
        <w:t>82</w:t>
      </w:r>
      <w:r w:rsidRPr="00D52942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</w:p>
    <w:p w:rsidR="00AE464B" w:rsidRPr="00C842DF" w:rsidRDefault="00C842DF" w:rsidP="00C842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94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E464B" w:rsidRPr="00D52942">
        <w:rPr>
          <w:rFonts w:ascii="Times New Roman" w:hAnsi="Times New Roman" w:cs="Times New Roman"/>
          <w:b/>
          <w:i/>
          <w:sz w:val="28"/>
          <w:szCs w:val="28"/>
        </w:rPr>
        <w:t>о платежам за негативное воздействие на окружающую среду</w:t>
      </w:r>
      <w:r w:rsidR="00AE464B" w:rsidRPr="00D52942">
        <w:rPr>
          <w:rFonts w:ascii="Times New Roman" w:hAnsi="Times New Roman" w:cs="Times New Roman"/>
          <w:i/>
          <w:sz w:val="28"/>
          <w:szCs w:val="28"/>
        </w:rPr>
        <w:t xml:space="preserve"> поступило 177 тыс. рублей, выполнение составило 100% от плана 176 тыс. рублей. По сравнению с АППГ наблюдается увеличение поступлений на 68 тыс. рублей или на 1,6%, в связи с поступлением платежей от частных предприятий.</w:t>
      </w:r>
      <w:r w:rsidR="00AE464B" w:rsidRPr="00C842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42DF" w:rsidRPr="00C842DF" w:rsidRDefault="00AE464B" w:rsidP="00C842DF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2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по доходам от продажи земельных участков поступление </w:t>
      </w:r>
      <w:r w:rsidR="00C842DF" w:rsidRPr="00C842DF">
        <w:rPr>
          <w:rFonts w:ascii="Times New Roman" w:hAnsi="Times New Roman" w:cs="Times New Roman"/>
          <w:i/>
          <w:sz w:val="28"/>
          <w:szCs w:val="28"/>
        </w:rPr>
        <w:t>277</w:t>
      </w:r>
      <w:r w:rsidRPr="00C842DF">
        <w:rPr>
          <w:rFonts w:ascii="Times New Roman" w:hAnsi="Times New Roman" w:cs="Times New Roman"/>
          <w:i/>
          <w:sz w:val="28"/>
          <w:szCs w:val="28"/>
        </w:rPr>
        <w:t xml:space="preserve"> тыс. рублей, при плане </w:t>
      </w:r>
      <w:r w:rsidR="00C842DF" w:rsidRPr="00C842DF">
        <w:rPr>
          <w:rFonts w:ascii="Times New Roman" w:hAnsi="Times New Roman" w:cs="Times New Roman"/>
          <w:i/>
          <w:sz w:val="28"/>
          <w:szCs w:val="28"/>
        </w:rPr>
        <w:t>50</w:t>
      </w:r>
      <w:r w:rsidRPr="00C842DF">
        <w:rPr>
          <w:rFonts w:ascii="Times New Roman" w:hAnsi="Times New Roman" w:cs="Times New Roman"/>
          <w:i/>
          <w:sz w:val="28"/>
          <w:szCs w:val="28"/>
        </w:rPr>
        <w:t xml:space="preserve"> тыс. рублей выполнение </w:t>
      </w:r>
      <w:r w:rsidR="00C842DF" w:rsidRPr="00C842DF">
        <w:rPr>
          <w:rFonts w:ascii="Times New Roman" w:hAnsi="Times New Roman" w:cs="Times New Roman"/>
          <w:i/>
          <w:sz w:val="28"/>
          <w:szCs w:val="28"/>
        </w:rPr>
        <w:t>555</w:t>
      </w:r>
      <w:r w:rsidRPr="00C842DF">
        <w:rPr>
          <w:rFonts w:ascii="Times New Roman" w:hAnsi="Times New Roman" w:cs="Times New Roman"/>
          <w:i/>
          <w:sz w:val="28"/>
          <w:szCs w:val="28"/>
        </w:rPr>
        <w:t xml:space="preserve">%. По сравнению с 2020 годом наблюдается увеличение поступлений на </w:t>
      </w:r>
      <w:r w:rsidR="00C842DF" w:rsidRPr="00C842DF">
        <w:rPr>
          <w:rFonts w:ascii="Times New Roman" w:hAnsi="Times New Roman" w:cs="Times New Roman"/>
          <w:i/>
          <w:sz w:val="28"/>
          <w:szCs w:val="28"/>
        </w:rPr>
        <w:t>4,3раза или265</w:t>
      </w:r>
      <w:r w:rsidRPr="00C842DF">
        <w:rPr>
          <w:rFonts w:ascii="Times New Roman" w:hAnsi="Times New Roman" w:cs="Times New Roman"/>
          <w:i/>
          <w:sz w:val="28"/>
          <w:szCs w:val="28"/>
        </w:rPr>
        <w:t xml:space="preserve"> тыс. рублей в связи с поступлением крупных платежей от физических лиц в 2021 году </w:t>
      </w:r>
      <w:r w:rsidR="00C842DF" w:rsidRPr="00C842DF">
        <w:rPr>
          <w:rFonts w:ascii="Times New Roman" w:hAnsi="Times New Roman" w:cs="Times New Roman"/>
          <w:i/>
          <w:sz w:val="28"/>
          <w:szCs w:val="28"/>
        </w:rPr>
        <w:t>на</w:t>
      </w:r>
      <w:r w:rsidRPr="00C842DF">
        <w:rPr>
          <w:rFonts w:ascii="Times New Roman" w:hAnsi="Times New Roman" w:cs="Times New Roman"/>
          <w:i/>
          <w:sz w:val="28"/>
          <w:szCs w:val="28"/>
        </w:rPr>
        <w:t xml:space="preserve"> сумм</w:t>
      </w:r>
      <w:r w:rsidR="00C842DF" w:rsidRPr="00C842DF">
        <w:rPr>
          <w:rFonts w:ascii="Times New Roman" w:hAnsi="Times New Roman" w:cs="Times New Roman"/>
          <w:i/>
          <w:sz w:val="28"/>
          <w:szCs w:val="28"/>
        </w:rPr>
        <w:t>у</w:t>
      </w:r>
      <w:r w:rsidRPr="00C842DF">
        <w:rPr>
          <w:rFonts w:ascii="Times New Roman" w:hAnsi="Times New Roman" w:cs="Times New Roman"/>
          <w:i/>
          <w:sz w:val="28"/>
          <w:szCs w:val="28"/>
        </w:rPr>
        <w:t xml:space="preserve"> 297 тыс. рублей. По кожууну в собственность оформлены всего 3 земельных участков с общей площадью 7813 кв. м.</w:t>
      </w:r>
    </w:p>
    <w:p w:rsidR="00AE464B" w:rsidRPr="00C842DF" w:rsidRDefault="00C842DF" w:rsidP="00C842DF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42DF">
        <w:rPr>
          <w:rFonts w:ascii="Times New Roman" w:eastAsia="Calibri" w:hAnsi="Times New Roman" w:cs="Times New Roman"/>
          <w:b/>
          <w:i/>
          <w:sz w:val="28"/>
          <w:szCs w:val="28"/>
        </w:rPr>
        <w:t>Выполнение плана не достигнуто по 1 доходным источникам:</w:t>
      </w:r>
    </w:p>
    <w:p w:rsidR="0083529E" w:rsidRPr="00C842DF" w:rsidRDefault="00AE464B" w:rsidP="00AE464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2DF">
        <w:rPr>
          <w:rFonts w:ascii="Times New Roman" w:hAnsi="Times New Roman" w:cs="Times New Roman"/>
          <w:i/>
          <w:sz w:val="28"/>
          <w:szCs w:val="28"/>
        </w:rPr>
        <w:t>-  по штрафным санкциям поступление 32 тыс. рублей, выполнение составило 40% при плане 79 тыс. рублей. По сравнению с АППГ наблюдается снижение поступлений на 75% или 98 тыс. рублей в связи с изменением норматива отчислений штрафных санкций с 1 января 2020 года, предусматривающего зачисления штрафов, налагаемых федеральными органами в федеральный бюджет.</w:t>
      </w:r>
    </w:p>
    <w:p w:rsidR="00781FCF" w:rsidRPr="00D52A77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72BDD" w:rsidRPr="00D52A77" w:rsidRDefault="00EA57D0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Безвозмездные поступления из других бюджетов поступили за 1 квартал </w:t>
      </w:r>
      <w:r w:rsidR="00543017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202</w:t>
      </w:r>
      <w:r w:rsidR="00D52A7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543017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 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сумме </w:t>
      </w:r>
      <w:r w:rsidR="00D52A77">
        <w:rPr>
          <w:rFonts w:ascii="Times New Roman" w:hAnsi="Times New Roman" w:cs="Times New Roman"/>
          <w:i/>
          <w:color w:val="000000"/>
          <w:sz w:val="28"/>
          <w:szCs w:val="28"/>
        </w:rPr>
        <w:t>311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304 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при утвержденном  плане </w:t>
      </w:r>
      <w:r w:rsidR="00C82A9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C82A99">
        <w:rPr>
          <w:rFonts w:ascii="Times New Roman" w:hAnsi="Times New Roman" w:cs="Times New Roman"/>
          <w:i/>
          <w:color w:val="000000"/>
          <w:sz w:val="28"/>
          <w:szCs w:val="28"/>
        </w:rPr>
        <w:t> 208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C82A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249 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План выполнен на 2</w:t>
      </w:r>
      <w:r w:rsidR="00543017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в том числе:</w:t>
      </w:r>
    </w:p>
    <w:p w:rsidR="00B72BDD" w:rsidRPr="00D52A7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543017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46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422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B72BDD" w:rsidRPr="00D52A7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выравнивание бюджетной обеспеченности – 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>38 млн. 519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B72BDD" w:rsidRPr="00D52A7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>7 млн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>903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</w:t>
      </w:r>
    </w:p>
    <w:p w:rsidR="00B72BDD" w:rsidRPr="00D52A7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>20 млн. 923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AC2EA6" w:rsidRPr="00D52A77" w:rsidRDefault="00B72BDD" w:rsidP="0092535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800622">
        <w:rPr>
          <w:rFonts w:ascii="Times New Roman" w:hAnsi="Times New Roman" w:cs="Times New Roman"/>
          <w:i/>
          <w:color w:val="000000"/>
          <w:sz w:val="28"/>
          <w:szCs w:val="28"/>
        </w:rPr>
        <w:t>235 млн. 683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AD3B0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</w:p>
    <w:p w:rsidR="00AC2EA6" w:rsidRPr="00D52A77" w:rsidRDefault="00AC2EA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95EA5" w:rsidRPr="00D52A77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  <w:bookmarkStart w:id="0" w:name="_GoBack"/>
      <w:bookmarkEnd w:id="0"/>
    </w:p>
    <w:p w:rsidR="00B72BDD" w:rsidRPr="00D52A77" w:rsidRDefault="00B72BDD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2BDD" w:rsidRPr="00D52A77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>Расходы консолидированного бюджета за 1 квартал 20</w:t>
      </w:r>
      <w:r w:rsidR="00543017" w:rsidRPr="00D52A77">
        <w:rPr>
          <w:rFonts w:ascii="Times New Roman" w:hAnsi="Times New Roman" w:cs="Times New Roman"/>
          <w:i/>
          <w:sz w:val="28"/>
          <w:szCs w:val="28"/>
        </w:rPr>
        <w:t>2</w:t>
      </w:r>
      <w:r w:rsidR="00693389">
        <w:rPr>
          <w:rFonts w:ascii="Times New Roman" w:hAnsi="Times New Roman" w:cs="Times New Roman"/>
          <w:i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 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334 млн. 315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 w:rsidR="00EE1091">
        <w:rPr>
          <w:rFonts w:ascii="Times New Roman" w:hAnsi="Times New Roman" w:cs="Times New Roman"/>
          <w:i/>
          <w:sz w:val="28"/>
          <w:szCs w:val="28"/>
        </w:rPr>
        <w:t>1 млрд. 377 млн. 157 тыс.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>руб., выполнение плана на 24,</w:t>
      </w:r>
      <w:r w:rsidR="001E0C74" w:rsidRPr="00D52A77">
        <w:rPr>
          <w:rFonts w:ascii="Times New Roman" w:hAnsi="Times New Roman" w:cs="Times New Roman"/>
          <w:i/>
          <w:sz w:val="28"/>
          <w:szCs w:val="28"/>
        </w:rPr>
        <w:t>5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EE1091" w:rsidRPr="00D52A77">
        <w:rPr>
          <w:rFonts w:ascii="Times New Roman" w:hAnsi="Times New Roman" w:cs="Times New Roman"/>
          <w:i/>
          <w:sz w:val="28"/>
          <w:szCs w:val="28"/>
        </w:rPr>
        <w:t>270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EE1091" w:rsidRPr="00D52A77">
        <w:rPr>
          <w:rFonts w:ascii="Times New Roman" w:hAnsi="Times New Roman" w:cs="Times New Roman"/>
          <w:i/>
          <w:sz w:val="28"/>
          <w:szCs w:val="28"/>
        </w:rPr>
        <w:t>893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увеличение на 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63 млн. 427 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 w:rsidR="001E0C74" w:rsidRPr="00D52A77">
        <w:rPr>
          <w:rFonts w:ascii="Times New Roman" w:hAnsi="Times New Roman" w:cs="Times New Roman"/>
          <w:i/>
          <w:sz w:val="28"/>
          <w:szCs w:val="28"/>
        </w:rPr>
        <w:t>23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%.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Расходы бюджетов поселений составили 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11 млн. 654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60 млн. 729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 рублей, исполнение плана на 1</w:t>
      </w:r>
      <w:r w:rsidR="00EE1091">
        <w:rPr>
          <w:rFonts w:ascii="Times New Roman" w:hAnsi="Times New Roman" w:cs="Times New Roman"/>
          <w:i/>
          <w:sz w:val="28"/>
          <w:szCs w:val="28"/>
        </w:rPr>
        <w:t>9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АППГ </w:t>
      </w:r>
      <w:r w:rsidR="00EE1091" w:rsidRPr="00D52A77">
        <w:rPr>
          <w:rFonts w:ascii="Times New Roman" w:hAnsi="Times New Roman" w:cs="Times New Roman"/>
          <w:i/>
          <w:sz w:val="28"/>
          <w:szCs w:val="28"/>
        </w:rPr>
        <w:t>11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EE1091" w:rsidRPr="00D52A77">
        <w:rPr>
          <w:rFonts w:ascii="Times New Roman" w:hAnsi="Times New Roman" w:cs="Times New Roman"/>
          <w:i/>
          <w:sz w:val="28"/>
          <w:szCs w:val="28"/>
        </w:rPr>
        <w:t>436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увеличение на </w:t>
      </w:r>
      <w:r w:rsidR="001E0C74" w:rsidRPr="00D52A77">
        <w:rPr>
          <w:rFonts w:ascii="Times New Roman" w:hAnsi="Times New Roman" w:cs="Times New Roman"/>
          <w:i/>
          <w:sz w:val="28"/>
          <w:szCs w:val="28"/>
        </w:rPr>
        <w:t>2</w:t>
      </w:r>
      <w:r w:rsidR="00EE1091">
        <w:rPr>
          <w:rFonts w:ascii="Times New Roman" w:hAnsi="Times New Roman" w:cs="Times New Roman"/>
          <w:i/>
          <w:sz w:val="28"/>
          <w:szCs w:val="28"/>
        </w:rPr>
        <w:t>18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или на </w:t>
      </w:r>
      <w:r w:rsidR="00EE1091">
        <w:rPr>
          <w:rFonts w:ascii="Times New Roman" w:hAnsi="Times New Roman" w:cs="Times New Roman"/>
          <w:i/>
          <w:sz w:val="28"/>
          <w:szCs w:val="28"/>
        </w:rPr>
        <w:t>2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B72BDD" w:rsidRPr="00D52A77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составило </w:t>
      </w:r>
      <w:r w:rsidR="00EE1091">
        <w:rPr>
          <w:rFonts w:ascii="Times New Roman" w:hAnsi="Times New Roman" w:cs="Times New Roman"/>
          <w:i/>
          <w:sz w:val="28"/>
          <w:szCs w:val="28"/>
        </w:rPr>
        <w:t xml:space="preserve">322 млн. </w:t>
      </w:r>
      <w:r w:rsidR="0037077C">
        <w:rPr>
          <w:rFonts w:ascii="Times New Roman" w:hAnsi="Times New Roman" w:cs="Times New Roman"/>
          <w:i/>
          <w:sz w:val="28"/>
          <w:szCs w:val="28"/>
        </w:rPr>
        <w:t xml:space="preserve">660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 w:rsidR="00E113EF" w:rsidRPr="00D52A77">
        <w:rPr>
          <w:rFonts w:ascii="Times New Roman" w:hAnsi="Times New Roman" w:cs="Times New Roman"/>
          <w:i/>
          <w:sz w:val="28"/>
          <w:szCs w:val="28"/>
        </w:rPr>
        <w:t>1</w:t>
      </w:r>
      <w:r w:rsidR="0037077C">
        <w:rPr>
          <w:rFonts w:ascii="Times New Roman" w:hAnsi="Times New Roman" w:cs="Times New Roman"/>
          <w:i/>
          <w:sz w:val="28"/>
          <w:szCs w:val="28"/>
        </w:rPr>
        <w:t xml:space="preserve"> млрд. 316 млн. 427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 руб.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 xml:space="preserve"> Исполнение плана 2</w:t>
      </w:r>
      <w:r w:rsidR="00E113EF" w:rsidRPr="00D52A77">
        <w:rPr>
          <w:rFonts w:ascii="Times New Roman" w:hAnsi="Times New Roman" w:cs="Times New Roman"/>
          <w:i/>
          <w:sz w:val="28"/>
          <w:szCs w:val="28"/>
        </w:rPr>
        <w:t>5,1</w:t>
      </w:r>
      <w:r w:rsidR="00270A8F"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DA65F6" w:rsidRPr="00D52A77" w:rsidRDefault="00DA65F6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сравнению с </w:t>
      </w:r>
      <w:r w:rsidR="00B72BDD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аналогичным периодом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270A8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увеличились на 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63 млн. 204 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2D61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19</w:t>
      </w:r>
      <w:r w:rsidR="002D61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D256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</w:t>
      </w:r>
      <w:r w:rsidR="00270A8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кв. 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270A8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7773B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59 млн. 456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B52C4" w:rsidRPr="00D52A77" w:rsidRDefault="00CB52C4" w:rsidP="00A12B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511A0" w:rsidRPr="00D52A77" w:rsidRDefault="00C05268" w:rsidP="00100D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За 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кв.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7077C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735498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="0073549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C450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298 млн. 694 </w:t>
      </w:r>
      <w:r w:rsidR="00735498"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7850B4" w:rsidRPr="00C450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C45034" w:rsidRPr="00C45034">
        <w:rPr>
          <w:rFonts w:ascii="Times New Roman" w:hAnsi="Times New Roman" w:cs="Times New Roman"/>
          <w:i/>
          <w:color w:val="000000"/>
          <w:sz w:val="28"/>
          <w:szCs w:val="28"/>
        </w:rPr>
        <w:t>92</w:t>
      </w:r>
      <w:r w:rsidR="007850B4" w:rsidRPr="00C45034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расходов)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ростом к уровню аналогичного периода прошлого года на </w:t>
      </w:r>
      <w:r w:rsidR="00C45034">
        <w:rPr>
          <w:rFonts w:ascii="Times New Roman" w:hAnsi="Times New Roman" w:cs="Times New Roman"/>
          <w:i/>
          <w:color w:val="000000"/>
          <w:sz w:val="28"/>
          <w:szCs w:val="28"/>
        </w:rPr>
        <w:t>65 млн. 571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тыс.руб. или 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C45034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%. В том числе направлено на</w:t>
      </w:r>
      <w:r w:rsidR="00F511A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511A0" w:rsidRPr="00D52A77" w:rsidRDefault="00496DEF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182 млн. 605 тыс. 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или 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исполнено на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DF2D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169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DF2D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948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12 млн. 657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F511A0" w:rsidRPr="00D52A77" w:rsidRDefault="00F511A0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16 млн. 144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(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кв.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DF2D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17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989</w:t>
      </w:r>
      <w:r w:rsidR="008970B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845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8970B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DF2D45" w:rsidRPr="00DF2D45" w:rsidRDefault="00DF2D45" w:rsidP="00DF2D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–30 тыс. рублей или 9% (за 1 кв. 2020 года – 0)</w:t>
      </w:r>
    </w:p>
    <w:p w:rsidR="00F511A0" w:rsidRDefault="00F511A0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 w:rsidR="004A5B8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96 млн. 258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 1 кв. 20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496D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DF2D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41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DF2D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370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54 млн. 888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132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DF2D45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F511A0" w:rsidRPr="00D52A77" w:rsidRDefault="00F511A0" w:rsidP="00667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 млн. 926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</w:t>
      </w:r>
      <w:r w:rsidR="00E113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кв.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863B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863B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147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тыс.руб.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уменьшение на 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22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), </w:t>
      </w:r>
    </w:p>
    <w:p w:rsidR="00735498" w:rsidRPr="00D52A77" w:rsidRDefault="00F511A0" w:rsidP="00667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="007850B4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731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тыс.руб. 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863B4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669 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увеличение на 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62</w:t>
      </w:r>
      <w:r w:rsidR="006679B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на 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5A1BE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8970B2" w:rsidRPr="00D52A77" w:rsidRDefault="008970B2" w:rsidP="00F511A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5EA5" w:rsidRPr="00D52A77" w:rsidRDefault="008970B2" w:rsidP="00CB52C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кв.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863B45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="00E95EA5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</w:t>
      </w:r>
      <w:r w:rsidR="004D3861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финансирование</w:t>
      </w:r>
      <w:r w:rsidR="00E95EA5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фонд</w:t>
      </w:r>
      <w:r w:rsidR="004D3861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E95EA5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оплаты труда</w:t>
      </w:r>
      <w:r w:rsidR="004A5B8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D180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составили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общей сумме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197 млн. 419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 руб.</w:t>
      </w:r>
      <w:r w:rsidR="00AD3B0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что составляет 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59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AD3B0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</w:t>
      </w:r>
      <w:r w:rsidR="00BA1990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AD3B0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общего объема расходов</w:t>
      </w:r>
      <w:r w:rsidR="001D180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бюджета (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C73E0F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187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862</w:t>
      </w:r>
      <w:r w:rsidR="001604D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тыс.руб.)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в том числе за счет безвозмездных поступлений из республиканского бюджета 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188 млн. 902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  <w:r w:rsidR="00AC638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47725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47725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180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952</w:t>
      </w:r>
      <w:r w:rsidR="00AC638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тыс.руб.)</w:t>
      </w:r>
      <w:r w:rsidR="00100D4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E95EA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счет собственных доходов </w:t>
      </w:r>
      <w:r w:rsidR="00192FEA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8 млн. 517</w:t>
      </w:r>
      <w:r w:rsidR="00100D4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тыс.руб.</w:t>
      </w:r>
    </w:p>
    <w:p w:rsidR="00795BB5" w:rsidRPr="00D52A77" w:rsidRDefault="00795BB5" w:rsidP="00F511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850B4" w:rsidRDefault="007E5711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F538E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F538E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асходы 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бюджета з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 коммунальные услуги составили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19 млн. 527 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тыс.руб., что составило 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7850B4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бюджета 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(1 кв. 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16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800 тыс. руб.)</w:t>
      </w:r>
      <w:r w:rsidR="00795BB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,в том числе за счет средств республиканского бюджета 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13 млн. 802 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795BB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(1 кв. 20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 12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542DE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206тыс. руб.)</w:t>
      </w:r>
      <w:r w:rsidR="00795BB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за счет собственных 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доходов5 млн. 725 </w:t>
      </w:r>
      <w:r w:rsidR="00795BB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тыс.руб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лей.</w:t>
      </w:r>
    </w:p>
    <w:p w:rsidR="004A5B85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квартал также направлены на проведение инженерно-строительных изысканий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_геодезия,геология,и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экология) МБОУ СОШ сельского поселения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Чааты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 млн.33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4A5B85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горячее питаний за первый квартал профинансировано 6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583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тыс.руб</w:t>
      </w:r>
      <w:proofErr w:type="spellEnd"/>
    </w:p>
    <w:p w:rsidR="004A5B85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классное руководство 8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275 тыс.руб.</w:t>
      </w:r>
    </w:p>
    <w:p w:rsidR="004A5B85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приобретение объектов для комплектования библиотечного фонда 3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251 тыс.руб.</w:t>
      </w:r>
    </w:p>
    <w:p w:rsidR="0093390C" w:rsidRDefault="004A5B85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комфортной городской среде направление финансирования от стоимости контракта 30 процентов это </w:t>
      </w:r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343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</w:t>
      </w:r>
      <w:r w:rsidR="0093390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A5B85" w:rsidRDefault="0093390C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 указным категориям работников среднемесячная заработная плата составляет по общему образованию за первый квартал 34431рублей, при установленной среднемесячной заработной плате 35808 рублей, 96 %.</w:t>
      </w:r>
    </w:p>
    <w:p w:rsidR="0093390C" w:rsidRDefault="0093390C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дошкольным образовательным учреждениям 29589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, 94 процентов от установленной суммы (31500)</w:t>
      </w:r>
    </w:p>
    <w:p w:rsidR="0093390C" w:rsidRPr="00D52A77" w:rsidRDefault="0093390C" w:rsidP="00795B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учреждениям культуры 34431 рублей, 96 % от суммы 35808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, в этой части среднемесячная заработная плата по указным категориям работников выполняется.</w:t>
      </w:r>
    </w:p>
    <w:p w:rsidR="00AC2EA6" w:rsidRPr="00D52A77" w:rsidRDefault="007850B4" w:rsidP="0033198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7E5711" w:rsidRPr="00D52A77" w:rsidRDefault="00C05268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За 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кв.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33198B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42D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4A5B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исполнение по </w:t>
      </w:r>
      <w:r w:rsidR="009339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26 </w:t>
      </w:r>
      <w:r w:rsidR="007A72D6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муниципальным </w:t>
      </w:r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составляет 24, 5 процентов это 299тыс .рублей, при плане 1 </w:t>
      </w:r>
      <w:proofErr w:type="spellStart"/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>млрд</w:t>
      </w:r>
      <w:proofErr w:type="spellEnd"/>
      <w:r w:rsidR="00652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221 тыс.рублей.</w:t>
      </w:r>
    </w:p>
    <w:tbl>
      <w:tblPr>
        <w:tblW w:w="9260" w:type="dxa"/>
        <w:tblLook w:val="04A0"/>
      </w:tblPr>
      <w:tblGrid>
        <w:gridCol w:w="4620"/>
        <w:gridCol w:w="1016"/>
        <w:gridCol w:w="1280"/>
        <w:gridCol w:w="1300"/>
        <w:gridCol w:w="1076"/>
      </w:tblGrid>
      <w:tr w:rsidR="00C45034" w:rsidRPr="00022E82" w:rsidTr="00F31F80">
        <w:trPr>
          <w:trHeight w:val="13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45034" w:rsidRPr="00022E82" w:rsidTr="00F31F80">
        <w:trPr>
          <w:trHeight w:val="33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C45034" w:rsidRPr="00022E82" w:rsidTr="00F31F80">
        <w:trPr>
          <w:trHeight w:val="34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1 221 907,68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299 945,94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24,55%</w:t>
            </w:r>
          </w:p>
        </w:tc>
      </w:tr>
      <w:tr w:rsidR="00C45034" w:rsidRPr="00022E82" w:rsidTr="00F31F80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133 427,12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35 840,17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26,86%</w:t>
            </w:r>
          </w:p>
        </w:tc>
      </w:tr>
      <w:tr w:rsidR="00C45034" w:rsidRPr="00022E82" w:rsidTr="00F31F80">
        <w:trPr>
          <w:trHeight w:val="57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93 474,26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19 687,51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21,06%</w:t>
            </w:r>
          </w:p>
        </w:tc>
      </w:tr>
      <w:tr w:rsidR="00C45034" w:rsidRPr="00022E82" w:rsidTr="00F31F80">
        <w:trPr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678 887,17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180 169,59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26,54%</w:t>
            </w:r>
          </w:p>
        </w:tc>
      </w:tr>
      <w:tr w:rsidR="00C45034" w:rsidRPr="00022E82" w:rsidTr="00F31F80">
        <w:trPr>
          <w:trHeight w:val="8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спорта и формирования здорового образа жизни населения" Улуг-Хемского кожууна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10 536,95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2 926,29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27,77%</w:t>
            </w:r>
          </w:p>
        </w:tc>
      </w:tr>
      <w:tr w:rsidR="00C45034" w:rsidRPr="00022E82" w:rsidTr="00F31F80">
        <w:trPr>
          <w:trHeight w:val="81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14 958,42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11,46%</w:t>
            </w:r>
          </w:p>
        </w:tc>
      </w:tr>
      <w:tr w:rsidR="00C45034" w:rsidRPr="00022E82" w:rsidTr="00F31F80">
        <w:trPr>
          <w:trHeight w:val="130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24,58%</w:t>
            </w:r>
          </w:p>
        </w:tc>
      </w:tr>
      <w:tr w:rsidR="00C45034" w:rsidRPr="00022E82" w:rsidTr="00F31F80">
        <w:trPr>
          <w:trHeight w:val="8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10,95%</w:t>
            </w:r>
          </w:p>
        </w:tc>
      </w:tr>
      <w:tr w:rsidR="00C45034" w:rsidRPr="00022E82" w:rsidTr="00F31F80">
        <w:trPr>
          <w:trHeight w:val="97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3,98%</w:t>
            </w:r>
          </w:p>
        </w:tc>
      </w:tr>
      <w:tr w:rsidR="00C45034" w:rsidRPr="00022E82" w:rsidTr="00F31F80">
        <w:trPr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4,80%</w:t>
            </w:r>
          </w:p>
        </w:tc>
      </w:tr>
      <w:tr w:rsidR="00C45034" w:rsidRPr="00022E82" w:rsidTr="00F31F80">
        <w:trPr>
          <w:trHeight w:val="8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20,00%</w:t>
            </w:r>
          </w:p>
        </w:tc>
      </w:tr>
      <w:tr w:rsidR="00C45034" w:rsidRPr="00022E82" w:rsidTr="00F31F80">
        <w:trPr>
          <w:trHeight w:val="8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22,76%</w:t>
            </w:r>
          </w:p>
        </w:tc>
      </w:tr>
      <w:tr w:rsidR="00C45034" w:rsidRPr="00022E82" w:rsidTr="00F31F80">
        <w:trPr>
          <w:trHeight w:val="8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7 560,30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"Нулевой травматизм в Улуг-Хемском кожууне"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31,66%</w:t>
            </w:r>
          </w:p>
        </w:tc>
      </w:tr>
      <w:tr w:rsidR="00C45034" w:rsidRPr="00022E82" w:rsidTr="00F31F80">
        <w:trPr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76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8 309,73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"Доступная среда" на 2019-2021 годы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"Борьба с </w:t>
            </w:r>
            <w:proofErr w:type="spellStart"/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сболезнями</w:t>
            </w:r>
            <w:proofErr w:type="spellEnd"/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кровообращения в Улуг-Хемском кожууне на 2019-2021 годы"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 на 2019-2021 годы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  <w:tr w:rsidR="00C45034" w:rsidRPr="00022E82" w:rsidTr="00F31F80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комплексная программа по преодолению бедности в Улуг-Хемском кожууне Республики Тыва на 2019-2024гг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259 497,25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57 309,58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22,09%</w:t>
            </w:r>
          </w:p>
        </w:tc>
      </w:tr>
      <w:tr w:rsidR="00C45034" w:rsidRPr="00022E82" w:rsidTr="00F31F80">
        <w:trPr>
          <w:trHeight w:val="6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5,08%</w:t>
            </w:r>
          </w:p>
        </w:tc>
      </w:tr>
      <w:tr w:rsidR="00C45034" w:rsidRPr="00022E82" w:rsidTr="00F31F80">
        <w:trPr>
          <w:trHeight w:val="6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2 676,14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36,10%</w:t>
            </w:r>
          </w:p>
        </w:tc>
      </w:tr>
      <w:tr w:rsidR="00C45034" w:rsidRPr="00022E82" w:rsidTr="00F31F80">
        <w:trPr>
          <w:trHeight w:val="6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оказания медицинской помощи населению и профилактика заболеваний в Улуг-Хемском кожууне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11,98%</w:t>
            </w:r>
          </w:p>
        </w:tc>
      </w:tr>
      <w:tr w:rsidR="00C45034" w:rsidRPr="00022E82" w:rsidTr="00F31F80">
        <w:trPr>
          <w:trHeight w:val="5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 туризма в Улуг-Хемском  кожууне"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034" w:rsidRPr="00022E82" w:rsidRDefault="00C45034" w:rsidP="00F3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2E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0,00%</w:t>
            </w:r>
          </w:p>
        </w:tc>
      </w:tr>
    </w:tbl>
    <w:p w:rsidR="007E5711" w:rsidRDefault="00652CFF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</w:p>
    <w:p w:rsidR="00652CFF" w:rsidRDefault="00652CFF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52CFF" w:rsidRDefault="00652CFF" w:rsidP="00652C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недостаточностью источников финансирования неисполненным за 2020 года и первый квартал остаются вопросы в области учреждений образования и культуры в отношении текущего ремонта зданий и сооружений, вопросы по требованию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приобретение основных средств всех учреждений муниципального района, оформления перечня документов для строительства новых зданий и сооружений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CFF" w:rsidRPr="00F70D28" w:rsidRDefault="00652CFF" w:rsidP="00652CFF">
      <w:pPr>
        <w:pStyle w:val="ac"/>
        <w:spacing w:before="0" w:beforeAutospacing="0" w:after="288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Для решения этих вопросов необходимо увеличение налоговых и неналоговых доходов </w:t>
      </w:r>
      <w:proofErr w:type="spellStart"/>
      <w:r>
        <w:rPr>
          <w:sz w:val="28"/>
          <w:szCs w:val="28"/>
        </w:rPr>
        <w:t>кожууна</w:t>
      </w:r>
      <w:proofErr w:type="spellEnd"/>
      <w:r w:rsidRPr="00F70D28">
        <w:rPr>
          <w:sz w:val="28"/>
          <w:szCs w:val="28"/>
        </w:rPr>
        <w:t xml:space="preserve">, </w:t>
      </w:r>
      <w:r w:rsidRPr="00F70D28">
        <w:rPr>
          <w:color w:val="565E81"/>
          <w:sz w:val="19"/>
          <w:szCs w:val="19"/>
        </w:rPr>
        <w:t> </w:t>
      </w:r>
      <w:r>
        <w:rPr>
          <w:color w:val="000000" w:themeColor="text1"/>
          <w:sz w:val="28"/>
          <w:szCs w:val="28"/>
        </w:rPr>
        <w:t>необходимо включить мероприятия по недопущению</w:t>
      </w:r>
      <w:r w:rsidRPr="00F70D28">
        <w:rPr>
          <w:color w:val="000000" w:themeColor="text1"/>
          <w:sz w:val="28"/>
          <w:szCs w:val="28"/>
        </w:rPr>
        <w:t xml:space="preserve"> кредиторской задолженности по</w:t>
      </w:r>
      <w:r>
        <w:rPr>
          <w:color w:val="000000" w:themeColor="text1"/>
          <w:sz w:val="28"/>
          <w:szCs w:val="28"/>
        </w:rPr>
        <w:t xml:space="preserve"> первоочередным расходам</w:t>
      </w:r>
      <w:r w:rsidRPr="00F70D28">
        <w:rPr>
          <w:color w:val="000000" w:themeColor="text1"/>
          <w:sz w:val="28"/>
          <w:szCs w:val="28"/>
        </w:rPr>
        <w:t xml:space="preserve">, снижению неформальной занятости, укреплению дисциплины оплаты труда, формированию и увеличению налоговой базы, повышению уровня собираемости </w:t>
      </w:r>
      <w:r>
        <w:rPr>
          <w:color w:val="000000" w:themeColor="text1"/>
          <w:sz w:val="28"/>
          <w:szCs w:val="28"/>
        </w:rPr>
        <w:t xml:space="preserve"> налоговых и </w:t>
      </w:r>
      <w:r w:rsidRPr="00F70D28">
        <w:rPr>
          <w:color w:val="000000" w:themeColor="text1"/>
          <w:sz w:val="28"/>
          <w:szCs w:val="28"/>
        </w:rPr>
        <w:t>неналоговы</w:t>
      </w:r>
      <w:r>
        <w:rPr>
          <w:color w:val="000000" w:themeColor="text1"/>
          <w:sz w:val="28"/>
          <w:szCs w:val="28"/>
        </w:rPr>
        <w:t>х  поступлений.</w:t>
      </w:r>
    </w:p>
    <w:p w:rsidR="00652CFF" w:rsidRPr="00925354" w:rsidRDefault="00652CFF" w:rsidP="00AC38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sectPr w:rsidR="00652CFF" w:rsidRPr="00925354" w:rsidSect="00430140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F04"/>
    <w:rsid w:val="00001546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B4B"/>
    <w:rsid w:val="00061157"/>
    <w:rsid w:val="00062662"/>
    <w:rsid w:val="00065AF0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6108"/>
    <w:rsid w:val="00087F00"/>
    <w:rsid w:val="00090268"/>
    <w:rsid w:val="00096F61"/>
    <w:rsid w:val="000A0CF0"/>
    <w:rsid w:val="000A2FEB"/>
    <w:rsid w:val="000A5256"/>
    <w:rsid w:val="000C2812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100C9E"/>
    <w:rsid w:val="00100D4E"/>
    <w:rsid w:val="0010256E"/>
    <w:rsid w:val="0011174A"/>
    <w:rsid w:val="001138D8"/>
    <w:rsid w:val="00115130"/>
    <w:rsid w:val="0011557E"/>
    <w:rsid w:val="001309B6"/>
    <w:rsid w:val="001329AC"/>
    <w:rsid w:val="0013685D"/>
    <w:rsid w:val="0014783D"/>
    <w:rsid w:val="00150FBC"/>
    <w:rsid w:val="001521F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6F43"/>
    <w:rsid w:val="001D0449"/>
    <w:rsid w:val="001D180E"/>
    <w:rsid w:val="001D3529"/>
    <w:rsid w:val="001E0C74"/>
    <w:rsid w:val="001E3E24"/>
    <w:rsid w:val="00201871"/>
    <w:rsid w:val="002025A2"/>
    <w:rsid w:val="0021034F"/>
    <w:rsid w:val="002114A6"/>
    <w:rsid w:val="00233461"/>
    <w:rsid w:val="00233D12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70A8F"/>
    <w:rsid w:val="00274089"/>
    <w:rsid w:val="00281C30"/>
    <w:rsid w:val="00282BD0"/>
    <w:rsid w:val="002830EF"/>
    <w:rsid w:val="0028755E"/>
    <w:rsid w:val="00294AEA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F1D6A"/>
    <w:rsid w:val="002F700E"/>
    <w:rsid w:val="00301AD4"/>
    <w:rsid w:val="003022EB"/>
    <w:rsid w:val="0030776B"/>
    <w:rsid w:val="00312EB3"/>
    <w:rsid w:val="003135F9"/>
    <w:rsid w:val="0031613C"/>
    <w:rsid w:val="00316B5C"/>
    <w:rsid w:val="00317E2D"/>
    <w:rsid w:val="003314E9"/>
    <w:rsid w:val="0033198B"/>
    <w:rsid w:val="00332B4B"/>
    <w:rsid w:val="00333810"/>
    <w:rsid w:val="00333D5B"/>
    <w:rsid w:val="00336AC7"/>
    <w:rsid w:val="00342782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7077C"/>
    <w:rsid w:val="00371564"/>
    <w:rsid w:val="003725B4"/>
    <w:rsid w:val="003836FA"/>
    <w:rsid w:val="00392729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4627"/>
    <w:rsid w:val="003D5BC2"/>
    <w:rsid w:val="003E330E"/>
    <w:rsid w:val="003E5C1B"/>
    <w:rsid w:val="003E6176"/>
    <w:rsid w:val="003E6FFD"/>
    <w:rsid w:val="003F3377"/>
    <w:rsid w:val="003F6720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F043B"/>
    <w:rsid w:val="004F1A77"/>
    <w:rsid w:val="004F436A"/>
    <w:rsid w:val="005122DC"/>
    <w:rsid w:val="005200CC"/>
    <w:rsid w:val="0052511B"/>
    <w:rsid w:val="005279B3"/>
    <w:rsid w:val="00532462"/>
    <w:rsid w:val="005332CC"/>
    <w:rsid w:val="00533309"/>
    <w:rsid w:val="00533602"/>
    <w:rsid w:val="00535AE6"/>
    <w:rsid w:val="00536432"/>
    <w:rsid w:val="00543017"/>
    <w:rsid w:val="00543D2E"/>
    <w:rsid w:val="00545010"/>
    <w:rsid w:val="00557A3E"/>
    <w:rsid w:val="00566233"/>
    <w:rsid w:val="005666C6"/>
    <w:rsid w:val="00567351"/>
    <w:rsid w:val="00571219"/>
    <w:rsid w:val="005725F4"/>
    <w:rsid w:val="00572ABA"/>
    <w:rsid w:val="005831C5"/>
    <w:rsid w:val="0059238C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3E9E"/>
    <w:rsid w:val="005C167B"/>
    <w:rsid w:val="005D3A0B"/>
    <w:rsid w:val="005D46B3"/>
    <w:rsid w:val="005E1706"/>
    <w:rsid w:val="005F1F47"/>
    <w:rsid w:val="005F56B8"/>
    <w:rsid w:val="005F5CC2"/>
    <w:rsid w:val="005F76DF"/>
    <w:rsid w:val="00600CF7"/>
    <w:rsid w:val="0060386F"/>
    <w:rsid w:val="006050CD"/>
    <w:rsid w:val="00605AE2"/>
    <w:rsid w:val="00606B13"/>
    <w:rsid w:val="00612899"/>
    <w:rsid w:val="006158D8"/>
    <w:rsid w:val="00622A99"/>
    <w:rsid w:val="00625324"/>
    <w:rsid w:val="006262AE"/>
    <w:rsid w:val="00635193"/>
    <w:rsid w:val="00636F00"/>
    <w:rsid w:val="00640F8D"/>
    <w:rsid w:val="00646007"/>
    <w:rsid w:val="00647ACD"/>
    <w:rsid w:val="00650838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7062"/>
    <w:rsid w:val="00700A68"/>
    <w:rsid w:val="0070323F"/>
    <w:rsid w:val="00705544"/>
    <w:rsid w:val="00712576"/>
    <w:rsid w:val="007151D3"/>
    <w:rsid w:val="00720605"/>
    <w:rsid w:val="00732BA0"/>
    <w:rsid w:val="0073394E"/>
    <w:rsid w:val="00735498"/>
    <w:rsid w:val="00736066"/>
    <w:rsid w:val="00737C28"/>
    <w:rsid w:val="007433CA"/>
    <w:rsid w:val="007436C0"/>
    <w:rsid w:val="00755061"/>
    <w:rsid w:val="00755A34"/>
    <w:rsid w:val="00756046"/>
    <w:rsid w:val="007577AE"/>
    <w:rsid w:val="007631B9"/>
    <w:rsid w:val="007631C3"/>
    <w:rsid w:val="007637EE"/>
    <w:rsid w:val="007647F7"/>
    <w:rsid w:val="00766D9E"/>
    <w:rsid w:val="0077232C"/>
    <w:rsid w:val="0077348E"/>
    <w:rsid w:val="007754D0"/>
    <w:rsid w:val="007773B6"/>
    <w:rsid w:val="0077781D"/>
    <w:rsid w:val="00777F47"/>
    <w:rsid w:val="00781FCF"/>
    <w:rsid w:val="007850B4"/>
    <w:rsid w:val="007859F0"/>
    <w:rsid w:val="00785F7B"/>
    <w:rsid w:val="0079137B"/>
    <w:rsid w:val="00795BB5"/>
    <w:rsid w:val="007A1738"/>
    <w:rsid w:val="007A4919"/>
    <w:rsid w:val="007A72D6"/>
    <w:rsid w:val="007A7C9F"/>
    <w:rsid w:val="007B0C15"/>
    <w:rsid w:val="007B21D1"/>
    <w:rsid w:val="007B33AD"/>
    <w:rsid w:val="007B3B6D"/>
    <w:rsid w:val="007B4FEA"/>
    <w:rsid w:val="007C05FA"/>
    <w:rsid w:val="007C18B8"/>
    <w:rsid w:val="007C1A6A"/>
    <w:rsid w:val="007C3525"/>
    <w:rsid w:val="007C48EC"/>
    <w:rsid w:val="007D05E2"/>
    <w:rsid w:val="007D2951"/>
    <w:rsid w:val="007D37EE"/>
    <w:rsid w:val="007D3B2F"/>
    <w:rsid w:val="007D7CEC"/>
    <w:rsid w:val="007E5711"/>
    <w:rsid w:val="007F08A9"/>
    <w:rsid w:val="007F4420"/>
    <w:rsid w:val="007F7195"/>
    <w:rsid w:val="00800622"/>
    <w:rsid w:val="00801E41"/>
    <w:rsid w:val="00802889"/>
    <w:rsid w:val="008179A0"/>
    <w:rsid w:val="00821268"/>
    <w:rsid w:val="00822BEC"/>
    <w:rsid w:val="00830633"/>
    <w:rsid w:val="0083529E"/>
    <w:rsid w:val="0083798C"/>
    <w:rsid w:val="00842B51"/>
    <w:rsid w:val="00845DDB"/>
    <w:rsid w:val="00846758"/>
    <w:rsid w:val="00846F02"/>
    <w:rsid w:val="00853CDC"/>
    <w:rsid w:val="00861617"/>
    <w:rsid w:val="00863B45"/>
    <w:rsid w:val="00863CF9"/>
    <w:rsid w:val="00866707"/>
    <w:rsid w:val="00866762"/>
    <w:rsid w:val="00870293"/>
    <w:rsid w:val="00871A71"/>
    <w:rsid w:val="00871C3C"/>
    <w:rsid w:val="00873C76"/>
    <w:rsid w:val="00876FB1"/>
    <w:rsid w:val="008800F3"/>
    <w:rsid w:val="008804BD"/>
    <w:rsid w:val="008907D8"/>
    <w:rsid w:val="008916D4"/>
    <w:rsid w:val="00891ED4"/>
    <w:rsid w:val="008938DE"/>
    <w:rsid w:val="0089498B"/>
    <w:rsid w:val="008970B2"/>
    <w:rsid w:val="008A3EF7"/>
    <w:rsid w:val="008A5F87"/>
    <w:rsid w:val="008B4DB7"/>
    <w:rsid w:val="008B7B57"/>
    <w:rsid w:val="008B7C00"/>
    <w:rsid w:val="008C6B09"/>
    <w:rsid w:val="008D1FB3"/>
    <w:rsid w:val="008D43F1"/>
    <w:rsid w:val="008D4FAD"/>
    <w:rsid w:val="008E580C"/>
    <w:rsid w:val="008E6339"/>
    <w:rsid w:val="008E6571"/>
    <w:rsid w:val="008F09B5"/>
    <w:rsid w:val="008F1670"/>
    <w:rsid w:val="008F6207"/>
    <w:rsid w:val="0090100F"/>
    <w:rsid w:val="00904E7E"/>
    <w:rsid w:val="00907BC6"/>
    <w:rsid w:val="00907CB9"/>
    <w:rsid w:val="0091432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960"/>
    <w:rsid w:val="0096664B"/>
    <w:rsid w:val="00973054"/>
    <w:rsid w:val="00977115"/>
    <w:rsid w:val="009809A4"/>
    <w:rsid w:val="00983691"/>
    <w:rsid w:val="0098693E"/>
    <w:rsid w:val="00990493"/>
    <w:rsid w:val="009960BD"/>
    <w:rsid w:val="009A1BBB"/>
    <w:rsid w:val="009A238C"/>
    <w:rsid w:val="009A28C6"/>
    <w:rsid w:val="009A60CA"/>
    <w:rsid w:val="009B206F"/>
    <w:rsid w:val="009B2508"/>
    <w:rsid w:val="009B7A13"/>
    <w:rsid w:val="009D10F0"/>
    <w:rsid w:val="009D2560"/>
    <w:rsid w:val="009D2C39"/>
    <w:rsid w:val="009D37B0"/>
    <w:rsid w:val="009D68DC"/>
    <w:rsid w:val="009D7DA6"/>
    <w:rsid w:val="009E3660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EED"/>
    <w:rsid w:val="00A2451F"/>
    <w:rsid w:val="00A25006"/>
    <w:rsid w:val="00A349E4"/>
    <w:rsid w:val="00A3571F"/>
    <w:rsid w:val="00A35C43"/>
    <w:rsid w:val="00A36044"/>
    <w:rsid w:val="00A37306"/>
    <w:rsid w:val="00A41979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58DD"/>
    <w:rsid w:val="00B01939"/>
    <w:rsid w:val="00B0703A"/>
    <w:rsid w:val="00B10093"/>
    <w:rsid w:val="00B10966"/>
    <w:rsid w:val="00B1764E"/>
    <w:rsid w:val="00B17BA7"/>
    <w:rsid w:val="00B17E77"/>
    <w:rsid w:val="00B22386"/>
    <w:rsid w:val="00B24B87"/>
    <w:rsid w:val="00B324F7"/>
    <w:rsid w:val="00B37B7D"/>
    <w:rsid w:val="00B42C09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2BDD"/>
    <w:rsid w:val="00B77E3A"/>
    <w:rsid w:val="00B81F75"/>
    <w:rsid w:val="00B90735"/>
    <w:rsid w:val="00B94111"/>
    <w:rsid w:val="00BA1990"/>
    <w:rsid w:val="00BA2B37"/>
    <w:rsid w:val="00BA5660"/>
    <w:rsid w:val="00BC0573"/>
    <w:rsid w:val="00BC087D"/>
    <w:rsid w:val="00BC0898"/>
    <w:rsid w:val="00BC21B5"/>
    <w:rsid w:val="00BC23F6"/>
    <w:rsid w:val="00BC6AF0"/>
    <w:rsid w:val="00BC7425"/>
    <w:rsid w:val="00BD0AA3"/>
    <w:rsid w:val="00BD1198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5034"/>
    <w:rsid w:val="00C45AA2"/>
    <w:rsid w:val="00C463AA"/>
    <w:rsid w:val="00C50ECF"/>
    <w:rsid w:val="00C53604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7BED"/>
    <w:rsid w:val="00CB52C4"/>
    <w:rsid w:val="00CC1780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D01BA5"/>
    <w:rsid w:val="00D035A6"/>
    <w:rsid w:val="00D105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A272C"/>
    <w:rsid w:val="00DA33C7"/>
    <w:rsid w:val="00DA65F6"/>
    <w:rsid w:val="00DB02A8"/>
    <w:rsid w:val="00DB04B6"/>
    <w:rsid w:val="00DB3EA3"/>
    <w:rsid w:val="00DB6843"/>
    <w:rsid w:val="00DB7669"/>
    <w:rsid w:val="00DC0A29"/>
    <w:rsid w:val="00DC5581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21222"/>
    <w:rsid w:val="00E23EAE"/>
    <w:rsid w:val="00E271D1"/>
    <w:rsid w:val="00E33BE9"/>
    <w:rsid w:val="00E40C74"/>
    <w:rsid w:val="00E479D2"/>
    <w:rsid w:val="00E47B3D"/>
    <w:rsid w:val="00E504D9"/>
    <w:rsid w:val="00E50DD1"/>
    <w:rsid w:val="00E52083"/>
    <w:rsid w:val="00E52D7A"/>
    <w:rsid w:val="00E542DE"/>
    <w:rsid w:val="00E54309"/>
    <w:rsid w:val="00E545A3"/>
    <w:rsid w:val="00E6210B"/>
    <w:rsid w:val="00E64B76"/>
    <w:rsid w:val="00E67C39"/>
    <w:rsid w:val="00E76C45"/>
    <w:rsid w:val="00E770B6"/>
    <w:rsid w:val="00E81B47"/>
    <w:rsid w:val="00E81D18"/>
    <w:rsid w:val="00E82AF4"/>
    <w:rsid w:val="00E86DB6"/>
    <w:rsid w:val="00E872FA"/>
    <w:rsid w:val="00E913BA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7D0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542B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5831"/>
    <w:rsid w:val="00FC7D1D"/>
    <w:rsid w:val="00FD1417"/>
    <w:rsid w:val="00FD1C8F"/>
    <w:rsid w:val="00FD3520"/>
    <w:rsid w:val="00FD6AC4"/>
    <w:rsid w:val="00FD773C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C3F-8A6A-492D-A77D-7F5DA7BA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ayhaan</dc:creator>
  <cp:lastModifiedBy>BelekAD</cp:lastModifiedBy>
  <cp:revision>6</cp:revision>
  <cp:lastPrinted>2021-05-26T10:58:00Z</cp:lastPrinted>
  <dcterms:created xsi:type="dcterms:W3CDTF">2021-05-14T07:40:00Z</dcterms:created>
  <dcterms:modified xsi:type="dcterms:W3CDTF">2021-05-26T11:10:00Z</dcterms:modified>
</cp:coreProperties>
</file>