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AFE" w:rsidRDefault="00160AFE" w:rsidP="00160AFE">
      <w:pPr>
        <w:ind w:left="-1418" w:right="-426"/>
        <w:contextualSpacing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9025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 балган с.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0AFE" w:rsidRDefault="00160AFE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60AFE" w:rsidRDefault="00160AFE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60AFE" w:rsidRDefault="00160AFE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60AFE" w:rsidRDefault="00160AFE" w:rsidP="00160AF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0AFE" w:rsidRDefault="00160AFE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1740C" w:rsidRPr="00E7299A" w:rsidRDefault="00C1740C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299A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C1740C" w:rsidRPr="00E7299A" w:rsidRDefault="00C1740C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299A">
        <w:rPr>
          <w:rFonts w:ascii="Times New Roman" w:hAnsi="Times New Roman" w:cs="Times New Roman"/>
          <w:sz w:val="24"/>
          <w:szCs w:val="24"/>
        </w:rPr>
        <w:t>Утверждено постановлением</w:t>
      </w:r>
    </w:p>
    <w:p w:rsidR="00C1740C" w:rsidRPr="00E7299A" w:rsidRDefault="00C1740C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299A">
        <w:rPr>
          <w:rFonts w:ascii="Times New Roman" w:hAnsi="Times New Roman" w:cs="Times New Roman"/>
          <w:sz w:val="24"/>
          <w:szCs w:val="24"/>
        </w:rPr>
        <w:t xml:space="preserve"> администрации Улуг-Хемского кожууна</w:t>
      </w:r>
    </w:p>
    <w:p w:rsidR="00C1740C" w:rsidRPr="00E7299A" w:rsidRDefault="00C1740C" w:rsidP="00C1740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7299A">
        <w:rPr>
          <w:rFonts w:ascii="Times New Roman" w:hAnsi="Times New Roman" w:cs="Times New Roman"/>
          <w:sz w:val="24"/>
          <w:szCs w:val="24"/>
        </w:rPr>
        <w:t>от «_</w:t>
      </w:r>
      <w:r w:rsidR="00E7299A" w:rsidRPr="00E7299A">
        <w:rPr>
          <w:rFonts w:ascii="Times New Roman" w:hAnsi="Times New Roman" w:cs="Times New Roman"/>
          <w:sz w:val="24"/>
          <w:szCs w:val="24"/>
        </w:rPr>
        <w:t>__</w:t>
      </w:r>
      <w:r w:rsidRPr="00E7299A">
        <w:rPr>
          <w:rFonts w:ascii="Times New Roman" w:hAnsi="Times New Roman" w:cs="Times New Roman"/>
          <w:sz w:val="24"/>
          <w:szCs w:val="24"/>
        </w:rPr>
        <w:t>__» декабря  2017 года № __</w:t>
      </w:r>
      <w:r w:rsidR="00E7299A" w:rsidRPr="00E7299A">
        <w:rPr>
          <w:rFonts w:ascii="Times New Roman" w:hAnsi="Times New Roman" w:cs="Times New Roman"/>
          <w:sz w:val="24"/>
          <w:szCs w:val="24"/>
        </w:rPr>
        <w:t>___</w:t>
      </w:r>
      <w:r w:rsidRPr="00E7299A">
        <w:rPr>
          <w:rFonts w:ascii="Times New Roman" w:hAnsi="Times New Roman" w:cs="Times New Roman"/>
          <w:sz w:val="24"/>
          <w:szCs w:val="24"/>
        </w:rPr>
        <w:t>__</w:t>
      </w:r>
    </w:p>
    <w:p w:rsidR="00C1740C" w:rsidRDefault="00C1740C" w:rsidP="00C1740C">
      <w:pPr>
        <w:spacing w:after="0" w:line="240" w:lineRule="auto"/>
        <w:ind w:right="281"/>
        <w:jc w:val="both"/>
      </w:pPr>
    </w:p>
    <w:p w:rsidR="00C1740C" w:rsidRPr="00C1740C" w:rsidRDefault="00B86D0D" w:rsidP="00C17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40C">
        <w:rPr>
          <w:rFonts w:ascii="Times New Roman" w:hAnsi="Times New Roman" w:cs="Times New Roman"/>
          <w:b/>
          <w:bCs/>
          <w:sz w:val="28"/>
          <w:szCs w:val="28"/>
        </w:rPr>
        <w:t>СОСТАВ</w:t>
      </w:r>
    </w:p>
    <w:p w:rsidR="00C1740C" w:rsidRPr="00C1740C" w:rsidRDefault="00C1740C" w:rsidP="00C1740C">
      <w:pPr>
        <w:tabs>
          <w:tab w:val="left" w:pos="3684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740C">
        <w:rPr>
          <w:rFonts w:ascii="Times New Roman" w:hAnsi="Times New Roman" w:cs="Times New Roman"/>
          <w:bCs/>
          <w:sz w:val="28"/>
          <w:szCs w:val="28"/>
        </w:rPr>
        <w:t xml:space="preserve">   Проектного офиса по реализации приоритетного проекта</w:t>
      </w:r>
    </w:p>
    <w:p w:rsidR="00A84162" w:rsidRDefault="00A84162" w:rsidP="00A84162">
      <w:pPr>
        <w:spacing w:after="0" w:line="24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ar-SA"/>
        </w:rPr>
      </w:pPr>
      <w:r w:rsidRPr="000C7A00">
        <w:rPr>
          <w:rFonts w:ascii="Times New Roman" w:hAnsi="Times New Roman"/>
          <w:sz w:val="28"/>
          <w:szCs w:val="28"/>
        </w:rPr>
        <w:t>«</w:t>
      </w:r>
      <w:r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Формирование комфортной </w:t>
      </w:r>
      <w:r>
        <w:rPr>
          <w:rFonts w:ascii="Times New Roman" w:eastAsia="SimSun" w:hAnsi="Times New Roman"/>
          <w:kern w:val="1"/>
          <w:sz w:val="28"/>
          <w:szCs w:val="28"/>
          <w:lang w:eastAsia="ar-SA"/>
        </w:rPr>
        <w:t>городской (</w:t>
      </w:r>
      <w:r w:rsidRPr="000C7A00">
        <w:rPr>
          <w:rFonts w:ascii="Times New Roman" w:eastAsia="Times New Roman" w:hAnsi="Times New Roman"/>
          <w:sz w:val="28"/>
          <w:szCs w:val="28"/>
        </w:rPr>
        <w:t>сельской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="00E7299A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среды» </w:t>
      </w:r>
    </w:p>
    <w:p w:rsidR="00A84162" w:rsidRDefault="00A84162" w:rsidP="00A841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>на 2018-2022 годы</w:t>
      </w:r>
      <w:r w:rsidRPr="000C7A00">
        <w:rPr>
          <w:rFonts w:ascii="Times New Roman" w:hAnsi="Times New Roman"/>
          <w:sz w:val="28"/>
          <w:szCs w:val="28"/>
        </w:rPr>
        <w:t xml:space="preserve">» на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A84162" w:rsidRDefault="00A84162" w:rsidP="00A841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</w:t>
      </w:r>
      <w:r w:rsidRPr="000C7A00">
        <w:rPr>
          <w:rFonts w:ascii="Times New Roman" w:hAnsi="Times New Roman"/>
          <w:sz w:val="28"/>
          <w:szCs w:val="28"/>
        </w:rPr>
        <w:t>луг-Хемск</w:t>
      </w:r>
      <w:r>
        <w:rPr>
          <w:rFonts w:ascii="Times New Roman" w:hAnsi="Times New Roman"/>
          <w:sz w:val="28"/>
          <w:szCs w:val="28"/>
        </w:rPr>
        <w:t>ий</w:t>
      </w:r>
      <w:r w:rsidRPr="000C7A00">
        <w:rPr>
          <w:rFonts w:ascii="Times New Roman" w:hAnsi="Times New Roman"/>
          <w:sz w:val="28"/>
          <w:szCs w:val="28"/>
        </w:rPr>
        <w:t xml:space="preserve"> кожуун</w:t>
      </w:r>
      <w:r>
        <w:rPr>
          <w:rFonts w:ascii="Times New Roman" w:hAnsi="Times New Roman"/>
          <w:sz w:val="28"/>
          <w:szCs w:val="28"/>
        </w:rPr>
        <w:t xml:space="preserve"> Республики Тыва».</w:t>
      </w:r>
    </w:p>
    <w:p w:rsidR="00A84162" w:rsidRDefault="00A84162" w:rsidP="00A841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Руководитель Проектного офиса:</w:t>
      </w: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Монгуш А.А. – заместитель председателя администрации кожууна по жизнеобеспечению;</w:t>
      </w: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Заместитель руководителя Проектного офиса:</w:t>
      </w: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Комбуй К.К. – главный архитектор Улуг-Хемского кожууна;</w:t>
      </w: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740C" w:rsidRDefault="00C1740C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Администратор Проектного офиса:</w:t>
      </w:r>
    </w:p>
    <w:p w:rsidR="00A84162" w:rsidRDefault="00A84162" w:rsidP="00A84162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Балган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С.Т. – главный специалист по капитальному строительству администрации кожууна;</w:t>
      </w: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Сотрудники Проектного офиса:</w:t>
      </w:r>
    </w:p>
    <w:p w:rsidR="00786BD2" w:rsidRDefault="00E7299A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Дурбулек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С-Б.К. – заместитель председателя администрации</w:t>
      </w:r>
      <w:r w:rsidR="00B86D0D">
        <w:rPr>
          <w:rFonts w:ascii="Times New Roman" w:hAnsi="Times New Roman" w:cs="Times New Roman"/>
          <w:bCs/>
          <w:sz w:val="28"/>
          <w:szCs w:val="28"/>
        </w:rPr>
        <w:t xml:space="preserve"> г. Шагонар по жизнеобеспечению;</w:t>
      </w: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Шойнуу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И.В. – председатель администрации сельского поселения с. Хайыракан;</w:t>
      </w: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Ховалыг М.М. – председатель администрации сельского поселения с.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Арыг-Узуу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Натпит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-оол Ш.О. – председатель администрации сельского поселения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с.Торгалыг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-оол Л.Х. – председатель администрации сельского поселения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с.Кок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-Чыраанский.</w:t>
      </w:r>
    </w:p>
    <w:p w:rsidR="00B86D0D" w:rsidRDefault="00B86D0D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Default="00786BD2" w:rsidP="00C1740C">
      <w:pPr>
        <w:spacing w:after="0" w:line="240" w:lineRule="auto"/>
        <w:ind w:right="2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6BD2" w:rsidRPr="00B86D0D" w:rsidRDefault="00786BD2" w:rsidP="00786BD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86D0D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786BD2" w:rsidRPr="00B86D0D" w:rsidRDefault="00786BD2" w:rsidP="00786BD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86D0D">
        <w:rPr>
          <w:rFonts w:ascii="Times New Roman" w:hAnsi="Times New Roman" w:cs="Times New Roman"/>
          <w:sz w:val="24"/>
          <w:szCs w:val="24"/>
        </w:rPr>
        <w:t>Утверждено постановлением</w:t>
      </w:r>
    </w:p>
    <w:p w:rsidR="00786BD2" w:rsidRPr="00B86D0D" w:rsidRDefault="00786BD2" w:rsidP="00786BD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86D0D">
        <w:rPr>
          <w:rFonts w:ascii="Times New Roman" w:hAnsi="Times New Roman" w:cs="Times New Roman"/>
          <w:sz w:val="24"/>
          <w:szCs w:val="24"/>
        </w:rPr>
        <w:t xml:space="preserve"> администрации Улуг-Хемского кожууна</w:t>
      </w:r>
    </w:p>
    <w:p w:rsidR="00786BD2" w:rsidRPr="00B86D0D" w:rsidRDefault="00786BD2" w:rsidP="00786BD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86D0D">
        <w:rPr>
          <w:rFonts w:ascii="Times New Roman" w:hAnsi="Times New Roman" w:cs="Times New Roman"/>
          <w:sz w:val="24"/>
          <w:szCs w:val="24"/>
        </w:rPr>
        <w:t>от «_</w:t>
      </w:r>
      <w:r w:rsidR="00B86D0D">
        <w:rPr>
          <w:rFonts w:ascii="Times New Roman" w:hAnsi="Times New Roman" w:cs="Times New Roman"/>
          <w:sz w:val="24"/>
          <w:szCs w:val="24"/>
        </w:rPr>
        <w:t>__</w:t>
      </w:r>
      <w:r w:rsidRPr="00B86D0D">
        <w:rPr>
          <w:rFonts w:ascii="Times New Roman" w:hAnsi="Times New Roman" w:cs="Times New Roman"/>
          <w:sz w:val="24"/>
          <w:szCs w:val="24"/>
        </w:rPr>
        <w:t>__» декабря  2017 года № __</w:t>
      </w:r>
      <w:r w:rsidR="00B86D0D">
        <w:rPr>
          <w:rFonts w:ascii="Times New Roman" w:hAnsi="Times New Roman" w:cs="Times New Roman"/>
          <w:sz w:val="24"/>
          <w:szCs w:val="24"/>
        </w:rPr>
        <w:t>__</w:t>
      </w:r>
      <w:r w:rsidRPr="00B86D0D">
        <w:rPr>
          <w:rFonts w:ascii="Times New Roman" w:hAnsi="Times New Roman" w:cs="Times New Roman"/>
          <w:sz w:val="24"/>
          <w:szCs w:val="24"/>
        </w:rPr>
        <w:t>__</w:t>
      </w:r>
    </w:p>
    <w:p w:rsidR="00C1740C" w:rsidRDefault="00C1740C" w:rsidP="00C1740C">
      <w:pPr>
        <w:spacing w:after="0" w:line="240" w:lineRule="auto"/>
        <w:jc w:val="both"/>
      </w:pPr>
    </w:p>
    <w:p w:rsidR="00C1740C" w:rsidRDefault="00C1740C" w:rsidP="00C1740C">
      <w:pPr>
        <w:keepNext/>
        <w:keepLines/>
        <w:spacing w:after="57" w:line="250" w:lineRule="exact"/>
        <w:outlineLvl w:val="0"/>
        <w:rPr>
          <w:rStyle w:val="a9"/>
          <w:i w:val="0"/>
          <w:iCs w:val="0"/>
        </w:rPr>
      </w:pPr>
      <w:bookmarkStart w:id="1" w:name="bookmark0"/>
    </w:p>
    <w:bookmarkEnd w:id="1"/>
    <w:p w:rsidR="00C1740C" w:rsidRPr="00306454" w:rsidRDefault="00C1740C" w:rsidP="00B86D0D">
      <w:pPr>
        <w:keepNext/>
        <w:keepLines/>
        <w:spacing w:after="57" w:line="250" w:lineRule="exact"/>
        <w:jc w:val="center"/>
        <w:outlineLvl w:val="0"/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6C6E3E" w:rsidRPr="00C1740C" w:rsidRDefault="006C6E3E" w:rsidP="006C6E3E">
      <w:pPr>
        <w:tabs>
          <w:tab w:val="left" w:pos="3684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740C">
        <w:rPr>
          <w:rFonts w:ascii="Times New Roman" w:hAnsi="Times New Roman" w:cs="Times New Roman"/>
          <w:bCs/>
          <w:sz w:val="28"/>
          <w:szCs w:val="28"/>
        </w:rPr>
        <w:t xml:space="preserve">   Проектного офиса по реализации приоритетного проекта</w:t>
      </w:r>
    </w:p>
    <w:p w:rsidR="006C6E3E" w:rsidRDefault="006C6E3E" w:rsidP="006C6E3E">
      <w:pPr>
        <w:spacing w:after="0" w:line="24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ar-SA"/>
        </w:rPr>
      </w:pPr>
      <w:r w:rsidRPr="000C7A00">
        <w:rPr>
          <w:rFonts w:ascii="Times New Roman" w:hAnsi="Times New Roman"/>
          <w:sz w:val="28"/>
          <w:szCs w:val="28"/>
        </w:rPr>
        <w:t>«</w:t>
      </w:r>
      <w:r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Формирование комфортной </w:t>
      </w:r>
      <w:r>
        <w:rPr>
          <w:rFonts w:ascii="Times New Roman" w:eastAsia="SimSun" w:hAnsi="Times New Roman"/>
          <w:kern w:val="1"/>
          <w:sz w:val="28"/>
          <w:szCs w:val="28"/>
          <w:lang w:eastAsia="ar-SA"/>
        </w:rPr>
        <w:t>городской (</w:t>
      </w:r>
      <w:r w:rsidRPr="000C7A00">
        <w:rPr>
          <w:rFonts w:ascii="Times New Roman" w:eastAsia="Times New Roman" w:hAnsi="Times New Roman"/>
          <w:sz w:val="28"/>
          <w:szCs w:val="28"/>
        </w:rPr>
        <w:t>сельской</w:t>
      </w:r>
      <w:r>
        <w:rPr>
          <w:rFonts w:ascii="Times New Roman" w:eastAsia="Times New Roman" w:hAnsi="Times New Roman"/>
          <w:sz w:val="28"/>
          <w:szCs w:val="28"/>
        </w:rPr>
        <w:t xml:space="preserve">) </w:t>
      </w:r>
      <w:r>
        <w:rPr>
          <w:rFonts w:ascii="Times New Roman" w:eastAsia="SimSun" w:hAnsi="Times New Roman"/>
          <w:kern w:val="1"/>
          <w:sz w:val="28"/>
          <w:szCs w:val="28"/>
          <w:lang w:eastAsia="ar-SA"/>
        </w:rPr>
        <w:t>среды»</w:t>
      </w:r>
      <w:r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 </w:t>
      </w:r>
    </w:p>
    <w:p w:rsidR="006C6E3E" w:rsidRDefault="006C6E3E" w:rsidP="006C6E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>на 2018-2022 годы</w:t>
      </w:r>
      <w:r w:rsidRPr="000C7A00">
        <w:rPr>
          <w:rFonts w:ascii="Times New Roman" w:hAnsi="Times New Roman"/>
          <w:sz w:val="28"/>
          <w:szCs w:val="28"/>
        </w:rPr>
        <w:t xml:space="preserve"> на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6C6E3E" w:rsidRDefault="006C6E3E" w:rsidP="006C6E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</w:t>
      </w:r>
      <w:r w:rsidRPr="000C7A00">
        <w:rPr>
          <w:rFonts w:ascii="Times New Roman" w:hAnsi="Times New Roman"/>
          <w:sz w:val="28"/>
          <w:szCs w:val="28"/>
        </w:rPr>
        <w:t>луг-Хемск</w:t>
      </w:r>
      <w:r>
        <w:rPr>
          <w:rFonts w:ascii="Times New Roman" w:hAnsi="Times New Roman"/>
          <w:sz w:val="28"/>
          <w:szCs w:val="28"/>
        </w:rPr>
        <w:t>ий</w:t>
      </w:r>
      <w:r w:rsidRPr="000C7A00">
        <w:rPr>
          <w:rFonts w:ascii="Times New Roman" w:hAnsi="Times New Roman"/>
          <w:sz w:val="28"/>
          <w:szCs w:val="28"/>
        </w:rPr>
        <w:t xml:space="preserve"> кожуун</w:t>
      </w:r>
      <w:r>
        <w:rPr>
          <w:rFonts w:ascii="Times New Roman" w:hAnsi="Times New Roman"/>
          <w:sz w:val="28"/>
          <w:szCs w:val="28"/>
        </w:rPr>
        <w:t xml:space="preserve"> Республики Тыва».</w:t>
      </w:r>
    </w:p>
    <w:p w:rsidR="00C1740C" w:rsidRDefault="00C1740C" w:rsidP="00C1740C">
      <w:pPr>
        <w:spacing w:after="0" w:line="240" w:lineRule="auto"/>
        <w:ind w:right="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740C" w:rsidRPr="00786BD2" w:rsidRDefault="00C1740C" w:rsidP="006C6E3E">
      <w:pPr>
        <w:spacing w:after="0" w:line="240" w:lineRule="auto"/>
        <w:ind w:right="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6BD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86BD2">
        <w:rPr>
          <w:rFonts w:ascii="Times New Roman" w:hAnsi="Times New Roman" w:cs="Times New Roman"/>
          <w:bCs/>
          <w:sz w:val="28"/>
          <w:szCs w:val="28"/>
        </w:rPr>
        <w:t>.   Общие положения</w:t>
      </w:r>
    </w:p>
    <w:p w:rsidR="00C1740C" w:rsidRDefault="00C1740C" w:rsidP="00C1740C">
      <w:pPr>
        <w:spacing w:after="0" w:line="240" w:lineRule="auto"/>
        <w:ind w:right="40"/>
        <w:rPr>
          <w:rFonts w:ascii="Times New Roman" w:hAnsi="Times New Roman" w:cs="Times New Roman"/>
          <w:b/>
          <w:bCs/>
          <w:sz w:val="28"/>
          <w:szCs w:val="28"/>
        </w:rPr>
      </w:pPr>
    </w:p>
    <w:p w:rsidR="00C1740C" w:rsidRDefault="00C1740C" w:rsidP="006C6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D1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D071D1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Положение устанавливает порядок деятельности Проектного офиса по реализации приоритетного проекта </w:t>
      </w:r>
      <w:r w:rsidR="006C6E3E" w:rsidRPr="000C7A00">
        <w:rPr>
          <w:rFonts w:ascii="Times New Roman" w:hAnsi="Times New Roman"/>
          <w:sz w:val="28"/>
          <w:szCs w:val="28"/>
        </w:rPr>
        <w:t>«</w:t>
      </w:r>
      <w:r w:rsidR="006C6E3E"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Формирование комфортной </w:t>
      </w:r>
      <w:r w:rsidR="006C6E3E">
        <w:rPr>
          <w:rFonts w:ascii="Times New Roman" w:eastAsia="SimSun" w:hAnsi="Times New Roman"/>
          <w:kern w:val="1"/>
          <w:sz w:val="28"/>
          <w:szCs w:val="28"/>
          <w:lang w:eastAsia="ar-SA"/>
        </w:rPr>
        <w:t>городской (</w:t>
      </w:r>
      <w:r w:rsidR="006C6E3E" w:rsidRPr="000C7A00">
        <w:rPr>
          <w:rFonts w:ascii="Times New Roman" w:eastAsia="Times New Roman" w:hAnsi="Times New Roman"/>
          <w:sz w:val="28"/>
          <w:szCs w:val="28"/>
        </w:rPr>
        <w:t>сельской</w:t>
      </w:r>
      <w:r w:rsidR="006C6E3E">
        <w:rPr>
          <w:rFonts w:ascii="Times New Roman" w:eastAsia="Times New Roman" w:hAnsi="Times New Roman"/>
          <w:sz w:val="28"/>
          <w:szCs w:val="28"/>
        </w:rPr>
        <w:t xml:space="preserve">) </w:t>
      </w:r>
      <w:r w:rsidR="006C6E3E">
        <w:rPr>
          <w:rFonts w:ascii="Times New Roman" w:eastAsia="SimSun" w:hAnsi="Times New Roman"/>
          <w:kern w:val="1"/>
          <w:sz w:val="28"/>
          <w:szCs w:val="28"/>
          <w:lang w:eastAsia="ar-SA"/>
        </w:rPr>
        <w:t>среды»</w:t>
      </w:r>
      <w:r w:rsidR="006C6E3E" w:rsidRPr="000C7A00">
        <w:rPr>
          <w:rFonts w:ascii="Times New Roman" w:eastAsia="SimSun" w:hAnsi="Times New Roman"/>
          <w:kern w:val="1"/>
          <w:sz w:val="28"/>
          <w:szCs w:val="28"/>
          <w:lang w:eastAsia="ar-SA"/>
        </w:rPr>
        <w:t xml:space="preserve"> на 2018-2022 годы</w:t>
      </w:r>
      <w:r w:rsidR="006C6E3E" w:rsidRPr="000C7A00">
        <w:rPr>
          <w:rFonts w:ascii="Times New Roman" w:hAnsi="Times New Roman"/>
          <w:sz w:val="28"/>
          <w:szCs w:val="28"/>
        </w:rPr>
        <w:t xml:space="preserve"> на территории </w:t>
      </w:r>
      <w:r w:rsidR="006C6E3E">
        <w:rPr>
          <w:rFonts w:ascii="Times New Roman" w:hAnsi="Times New Roman"/>
          <w:sz w:val="28"/>
          <w:szCs w:val="28"/>
        </w:rPr>
        <w:t>муниципального района «У</w:t>
      </w:r>
      <w:r w:rsidR="006C6E3E" w:rsidRPr="000C7A00">
        <w:rPr>
          <w:rFonts w:ascii="Times New Roman" w:hAnsi="Times New Roman"/>
          <w:sz w:val="28"/>
          <w:szCs w:val="28"/>
        </w:rPr>
        <w:t>луг-Хемск</w:t>
      </w:r>
      <w:r w:rsidR="006C6E3E">
        <w:rPr>
          <w:rFonts w:ascii="Times New Roman" w:hAnsi="Times New Roman"/>
          <w:sz w:val="28"/>
          <w:szCs w:val="28"/>
        </w:rPr>
        <w:t>ий</w:t>
      </w:r>
      <w:r w:rsidR="006C6E3E" w:rsidRPr="000C7A00">
        <w:rPr>
          <w:rFonts w:ascii="Times New Roman" w:hAnsi="Times New Roman"/>
          <w:sz w:val="28"/>
          <w:szCs w:val="28"/>
        </w:rPr>
        <w:t xml:space="preserve"> кожуун</w:t>
      </w:r>
      <w:r w:rsidR="006C6E3E">
        <w:rPr>
          <w:rFonts w:ascii="Times New Roman" w:hAnsi="Times New Roman"/>
          <w:sz w:val="28"/>
          <w:szCs w:val="28"/>
        </w:rPr>
        <w:t xml:space="preserve"> Республики Тыва»</w:t>
      </w:r>
      <w:r>
        <w:rPr>
          <w:rFonts w:ascii="Times New Roman" w:hAnsi="Times New Roman" w:cs="Times New Roman"/>
          <w:sz w:val="28"/>
          <w:szCs w:val="28"/>
        </w:rPr>
        <w:t xml:space="preserve">  (далее – Проектный офис). Положение определяет структуру Проектного офиса, функции, права,  полномочия и ответственность сотрудников  Проектного офиса в рамках реализации приоритетного проекта «Формирование комфортной  городской</w:t>
      </w:r>
      <w:r w:rsidR="006C6E3E">
        <w:rPr>
          <w:rFonts w:ascii="Times New Roman" w:hAnsi="Times New Roman" w:cs="Times New Roman"/>
          <w:sz w:val="28"/>
          <w:szCs w:val="28"/>
        </w:rPr>
        <w:t xml:space="preserve"> (сельской)</w:t>
      </w:r>
      <w:r>
        <w:rPr>
          <w:rFonts w:ascii="Times New Roman" w:hAnsi="Times New Roman" w:cs="Times New Roman"/>
          <w:sz w:val="28"/>
          <w:szCs w:val="28"/>
        </w:rPr>
        <w:t xml:space="preserve"> среды».</w:t>
      </w:r>
    </w:p>
    <w:p w:rsidR="00C1740C" w:rsidRDefault="00786BD2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740C">
        <w:rPr>
          <w:rFonts w:ascii="Times New Roman" w:hAnsi="Times New Roman" w:cs="Times New Roman"/>
          <w:sz w:val="28"/>
          <w:szCs w:val="28"/>
        </w:rPr>
        <w:t xml:space="preserve">.2.   Проектный </w:t>
      </w:r>
      <w:proofErr w:type="gramStart"/>
      <w:r w:rsidR="00C1740C">
        <w:rPr>
          <w:rFonts w:ascii="Times New Roman" w:hAnsi="Times New Roman" w:cs="Times New Roman"/>
          <w:sz w:val="28"/>
          <w:szCs w:val="28"/>
        </w:rPr>
        <w:t>офис  -</w:t>
      </w:r>
      <w:proofErr w:type="gramEnd"/>
      <w:r w:rsidR="00C1740C">
        <w:rPr>
          <w:rFonts w:ascii="Times New Roman" w:hAnsi="Times New Roman" w:cs="Times New Roman"/>
          <w:sz w:val="28"/>
          <w:szCs w:val="28"/>
        </w:rPr>
        <w:t xml:space="preserve">  группа сотрудников  администрации  </w:t>
      </w:r>
      <w:r>
        <w:rPr>
          <w:rFonts w:ascii="Times New Roman" w:hAnsi="Times New Roman" w:cs="Times New Roman"/>
          <w:sz w:val="28"/>
          <w:szCs w:val="28"/>
        </w:rPr>
        <w:t>Улуг-Хемского кожууна, городского и сельских поселений</w:t>
      </w:r>
      <w:r w:rsidR="00C1740C">
        <w:rPr>
          <w:rFonts w:ascii="Times New Roman" w:hAnsi="Times New Roman" w:cs="Times New Roman"/>
          <w:sz w:val="28"/>
          <w:szCs w:val="28"/>
        </w:rPr>
        <w:t xml:space="preserve">, созданная для реализации приоритетного проекта  </w:t>
      </w:r>
      <w:r w:rsidR="006C6E3E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 w:rsidR="00C1740C">
        <w:rPr>
          <w:rFonts w:ascii="Times New Roman" w:hAnsi="Times New Roman" w:cs="Times New Roman"/>
          <w:sz w:val="28"/>
          <w:szCs w:val="28"/>
        </w:rPr>
        <w:t xml:space="preserve">, обеспечивающая функции поддержки, управления, анализа и контроля в ходе реализации  приоритетного проекта  </w:t>
      </w:r>
      <w:r w:rsidR="006C6E3E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 w:rsidR="00C1740C">
        <w:rPr>
          <w:rFonts w:ascii="Times New Roman" w:hAnsi="Times New Roman" w:cs="Times New Roman"/>
          <w:sz w:val="28"/>
          <w:szCs w:val="28"/>
        </w:rPr>
        <w:t>.</w:t>
      </w:r>
    </w:p>
    <w:p w:rsidR="00C1740C" w:rsidRDefault="00786BD2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740C">
        <w:rPr>
          <w:rFonts w:ascii="Times New Roman" w:hAnsi="Times New Roman" w:cs="Times New Roman"/>
          <w:sz w:val="28"/>
          <w:szCs w:val="28"/>
        </w:rPr>
        <w:t xml:space="preserve">.3. Основной целью деятельности Проектного офиса является  обеспечение необходимого качества управления приоритетного проекта </w:t>
      </w:r>
      <w:r w:rsidR="006C6E3E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 w:rsidR="00C1740C">
        <w:rPr>
          <w:rFonts w:ascii="Times New Roman" w:hAnsi="Times New Roman" w:cs="Times New Roman"/>
          <w:sz w:val="28"/>
          <w:szCs w:val="28"/>
        </w:rPr>
        <w:t xml:space="preserve"> за счет формирования и своевременного представления достоверной информации.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 В своей деятельности Проектный офис руководствуется Конституцией  Российской  Федерации,  законами  Российской Федерации,  Указами  Президента  Российской  Федерации,  законами  </w:t>
      </w:r>
      <w:r w:rsidR="00786BD2">
        <w:rPr>
          <w:rFonts w:ascii="Times New Roman" w:hAnsi="Times New Roman" w:cs="Times New Roman"/>
          <w:sz w:val="28"/>
          <w:szCs w:val="28"/>
        </w:rPr>
        <w:t>Республики Тыва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0A56">
        <w:rPr>
          <w:rFonts w:ascii="Times New Roman" w:hAnsi="Times New Roman" w:cs="Times New Roman"/>
          <w:sz w:val="28"/>
          <w:szCs w:val="28"/>
        </w:rPr>
        <w:t xml:space="preserve">нормативно правовыми актами </w:t>
      </w:r>
      <w:r>
        <w:rPr>
          <w:rFonts w:ascii="Times New Roman" w:hAnsi="Times New Roman" w:cs="Times New Roman"/>
          <w:sz w:val="28"/>
          <w:szCs w:val="28"/>
        </w:rPr>
        <w:t xml:space="preserve">Правительства  Российской  Федерации,  Правительства  </w:t>
      </w:r>
      <w:r w:rsidR="00470A56">
        <w:rPr>
          <w:rFonts w:ascii="Times New Roman" w:hAnsi="Times New Roman" w:cs="Times New Roman"/>
          <w:sz w:val="28"/>
          <w:szCs w:val="28"/>
        </w:rPr>
        <w:t>Республики Тыва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470A56">
        <w:rPr>
          <w:rFonts w:ascii="Times New Roman" w:hAnsi="Times New Roman" w:cs="Times New Roman"/>
          <w:sz w:val="28"/>
          <w:szCs w:val="28"/>
        </w:rPr>
        <w:t>Главы Республики Тыва</w:t>
      </w:r>
      <w:r w:rsidR="00A84162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ставом  </w:t>
      </w:r>
      <w:r w:rsidR="00470A56">
        <w:rPr>
          <w:rFonts w:ascii="Times New Roman" w:hAnsi="Times New Roman" w:cs="Times New Roman"/>
          <w:sz w:val="28"/>
          <w:szCs w:val="28"/>
        </w:rPr>
        <w:t>муниципального района «Улуг-Хемский кожуун Республики Тыва»</w:t>
      </w:r>
      <w:r>
        <w:rPr>
          <w:rFonts w:ascii="Times New Roman" w:hAnsi="Times New Roman" w:cs="Times New Roman"/>
          <w:sz w:val="28"/>
          <w:szCs w:val="28"/>
        </w:rPr>
        <w:t xml:space="preserve">,  муниципальными правовыми актами </w:t>
      </w:r>
      <w:r w:rsidR="00470A56">
        <w:rPr>
          <w:rFonts w:ascii="Times New Roman" w:hAnsi="Times New Roman" w:cs="Times New Roman"/>
          <w:sz w:val="28"/>
          <w:szCs w:val="28"/>
        </w:rPr>
        <w:t>Улуг-Хемского кожууна</w:t>
      </w:r>
      <w:r>
        <w:rPr>
          <w:rFonts w:ascii="Times New Roman" w:hAnsi="Times New Roman" w:cs="Times New Roman"/>
          <w:sz w:val="28"/>
          <w:szCs w:val="28"/>
        </w:rPr>
        <w:t>, а также  настоящим Положением.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Pr="006C6E3E" w:rsidRDefault="00C1740C" w:rsidP="006C6E3E">
      <w:pPr>
        <w:spacing w:after="0" w:line="240" w:lineRule="auto"/>
        <w:ind w:right="40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6E3E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6C6E3E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6C6E3E">
        <w:rPr>
          <w:rFonts w:ascii="Times New Roman" w:hAnsi="Times New Roman" w:cs="Times New Roman"/>
          <w:bCs/>
          <w:sz w:val="28"/>
          <w:szCs w:val="28"/>
        </w:rPr>
        <w:t>Основные  задачи</w:t>
      </w:r>
      <w:proofErr w:type="gramEnd"/>
      <w:r w:rsidRPr="006C6E3E">
        <w:rPr>
          <w:rFonts w:ascii="Times New Roman" w:hAnsi="Times New Roman" w:cs="Times New Roman"/>
          <w:bCs/>
          <w:sz w:val="28"/>
          <w:szCs w:val="28"/>
        </w:rPr>
        <w:t xml:space="preserve">  и функции  Проектного офиса</w:t>
      </w:r>
    </w:p>
    <w:p w:rsidR="00C1740C" w:rsidRPr="008F01D5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Основной задачей Проектного офиса является обеспечение  информационной, аналитической  и  административной  поддержки процесса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приоритетного проекта  </w:t>
      </w:r>
      <w:r w:rsidR="006C6E3E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 Проектный офис в соответствии с возложенной  на него основной задачей осуществляет следующие функции: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  рассматривает поступившие предложения (заявки) от граждан (группы граждан), общественных организаций  и других заинтересованных лиц,  участвующих в реализации приоритетного проекта;  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рассматривает поступившие  проектные  (программные) предложения на очередном заседании.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 осуществляет отбор мероприятий и для включения в муниципальную программу по реализации приоритетного направления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 xml:space="preserve">. Порядок, условия и сроки  рассмотрения предложений, проектных решений утверждается постановлением администрации </w:t>
      </w:r>
      <w:r w:rsidR="00470A56">
        <w:rPr>
          <w:rFonts w:ascii="Times New Roman" w:hAnsi="Times New Roman" w:cs="Times New Roman"/>
          <w:sz w:val="28"/>
          <w:szCs w:val="28"/>
        </w:rPr>
        <w:t>Улуг-Хемского кожууна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формирует проект муниципальной Программы по реализации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2.2.4. разрабатывает паспорт приоритетного проекта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2.2.5.  принимает решение о направлении приоритетного проекта (муниципальной программы) в проектный </w:t>
      </w:r>
      <w:r w:rsidR="00957A91">
        <w:rPr>
          <w:rFonts w:ascii="Times New Roman" w:hAnsi="Times New Roman" w:cs="Times New Roman"/>
          <w:sz w:val="28"/>
          <w:szCs w:val="28"/>
        </w:rPr>
        <w:t>офис Министерства строительства и жилищно-коммунального хозяйства Республики Тыва «Формирование комфортной городской среды»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2.2.6.  принятие управленческих решений по реализации приоритетного проекта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2.2.7. методическое  обеспечение  управления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2.2.8.  рассматривает информацию о ходе реализации приоритетного проекта (программы) и  координирует деятельность  участников приоритетного проекта;</w:t>
      </w:r>
    </w:p>
    <w:p w:rsidR="00C1740C" w:rsidRDefault="00786BD2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70A56">
        <w:rPr>
          <w:rFonts w:ascii="Times New Roman" w:hAnsi="Times New Roman" w:cs="Times New Roman"/>
          <w:sz w:val="28"/>
          <w:szCs w:val="28"/>
        </w:rPr>
        <w:t xml:space="preserve">.2.9. </w:t>
      </w:r>
      <w:r w:rsidR="00C1740C">
        <w:rPr>
          <w:rFonts w:ascii="Times New Roman" w:hAnsi="Times New Roman" w:cs="Times New Roman"/>
          <w:sz w:val="28"/>
          <w:szCs w:val="28"/>
        </w:rPr>
        <w:t xml:space="preserve">внесение предложений по актуализации мероприятий по реализации приоритетного проекта; </w:t>
      </w:r>
    </w:p>
    <w:p w:rsidR="00C1740C" w:rsidRDefault="00470A56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2.2.10.  </w:t>
      </w:r>
      <w:r w:rsidR="00C1740C">
        <w:rPr>
          <w:rFonts w:ascii="Times New Roman" w:hAnsi="Times New Roman" w:cs="Times New Roman"/>
          <w:sz w:val="28"/>
          <w:szCs w:val="28"/>
        </w:rPr>
        <w:t>обеспечение взаимодействия между участниками приоритетного проекта;</w:t>
      </w:r>
    </w:p>
    <w:p w:rsidR="00C1740C" w:rsidRDefault="00470A56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2.2.11. </w:t>
      </w:r>
      <w:r w:rsidR="00C1740C">
        <w:rPr>
          <w:rFonts w:ascii="Times New Roman" w:hAnsi="Times New Roman" w:cs="Times New Roman"/>
          <w:sz w:val="28"/>
          <w:szCs w:val="28"/>
        </w:rPr>
        <w:t>рассмотрение вопросов финансирования мероприятий по реализации приоритетного проекта;</w:t>
      </w:r>
    </w:p>
    <w:p w:rsidR="00C1740C" w:rsidRDefault="00786BD2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740C">
        <w:rPr>
          <w:rFonts w:ascii="Times New Roman" w:hAnsi="Times New Roman" w:cs="Times New Roman"/>
          <w:sz w:val="28"/>
          <w:szCs w:val="28"/>
        </w:rPr>
        <w:t>.2.12. конт</w:t>
      </w:r>
      <w:r w:rsidR="00470A56">
        <w:rPr>
          <w:rFonts w:ascii="Times New Roman" w:hAnsi="Times New Roman" w:cs="Times New Roman"/>
          <w:sz w:val="28"/>
          <w:szCs w:val="28"/>
        </w:rPr>
        <w:t>роль за исполнением регламентов</w:t>
      </w:r>
      <w:r w:rsidR="00C1740C">
        <w:rPr>
          <w:rFonts w:ascii="Times New Roman" w:hAnsi="Times New Roman" w:cs="Times New Roman"/>
          <w:sz w:val="28"/>
          <w:szCs w:val="28"/>
        </w:rPr>
        <w:t xml:space="preserve"> и процедур приоритетного </w:t>
      </w:r>
      <w:proofErr w:type="gramStart"/>
      <w:r w:rsidR="00C1740C">
        <w:rPr>
          <w:rFonts w:ascii="Times New Roman" w:hAnsi="Times New Roman" w:cs="Times New Roman"/>
          <w:sz w:val="28"/>
          <w:szCs w:val="28"/>
        </w:rPr>
        <w:t xml:space="preserve">проекта  </w:t>
      </w:r>
      <w:r w:rsidR="00957A9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957A91">
        <w:rPr>
          <w:rFonts w:ascii="Times New Roman" w:hAnsi="Times New Roman" w:cs="Times New Roman"/>
          <w:sz w:val="28"/>
          <w:szCs w:val="28"/>
        </w:rPr>
        <w:t>Формирование комфортной  городской (сельской) среды»</w:t>
      </w:r>
      <w:r w:rsidR="00C1740C">
        <w:rPr>
          <w:rFonts w:ascii="Times New Roman" w:hAnsi="Times New Roman" w:cs="Times New Roman"/>
          <w:sz w:val="28"/>
          <w:szCs w:val="28"/>
        </w:rPr>
        <w:t>.</w:t>
      </w:r>
    </w:p>
    <w:p w:rsidR="00C1740C" w:rsidRDefault="00470A56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2.2.13. </w:t>
      </w:r>
      <w:r w:rsidR="00C1740C">
        <w:rPr>
          <w:rFonts w:ascii="Times New Roman" w:hAnsi="Times New Roman" w:cs="Times New Roman"/>
          <w:sz w:val="28"/>
          <w:szCs w:val="28"/>
        </w:rPr>
        <w:t>сбор отчетности и анализ информации о ходе</w:t>
      </w:r>
      <w:r w:rsidR="00DC788D">
        <w:rPr>
          <w:rFonts w:ascii="Times New Roman" w:hAnsi="Times New Roman" w:cs="Times New Roman"/>
          <w:sz w:val="28"/>
          <w:szCs w:val="28"/>
        </w:rPr>
        <w:t xml:space="preserve"> </w:t>
      </w:r>
      <w:r w:rsidR="00C1740C">
        <w:rPr>
          <w:rFonts w:ascii="Times New Roman" w:hAnsi="Times New Roman" w:cs="Times New Roman"/>
          <w:sz w:val="28"/>
          <w:szCs w:val="28"/>
        </w:rPr>
        <w:t xml:space="preserve">реализации 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 w:rsidR="00C1740C">
        <w:rPr>
          <w:rFonts w:ascii="Times New Roman" w:hAnsi="Times New Roman" w:cs="Times New Roman"/>
          <w:sz w:val="28"/>
          <w:szCs w:val="28"/>
        </w:rPr>
        <w:t>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2.2.14.  формирование  отчетности о ходе</w:t>
      </w:r>
      <w:r w:rsidR="00957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реализации 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контроль  соответствия отчетности о ходе</w:t>
      </w:r>
      <w:r w:rsidR="00957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реализации 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 xml:space="preserve">  на  соответствие процедурам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>,  утвержденным регламентам;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  Проектный офис  вправе: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 принимать решения, носящие рекомендательный характер, по вопросам</w:t>
      </w:r>
      <w:r w:rsidR="00957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реализации 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 xml:space="preserve"> в пределах своей компетенции;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2.3.2.  требовать от участников приоритетного проекта 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своевременного предоставления необходимой информации;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2.3.3.  приглашать на заседания  для рассмотрения конкретных вопросов  должностных лиц органов местного самоуправления, представителей предприятий, учреждений и организаций независимо от форм собственности, общественных объединений;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2.3.4.  принимать решения о внесении изменений в настоящее Положение и состав Проектного офиса.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Pr="00957A91" w:rsidRDefault="00C1740C" w:rsidP="00957A91">
      <w:pPr>
        <w:spacing w:after="0" w:line="240" w:lineRule="auto"/>
        <w:ind w:right="4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57A91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957A91">
        <w:rPr>
          <w:rFonts w:ascii="Times New Roman" w:hAnsi="Times New Roman" w:cs="Times New Roman"/>
          <w:bCs/>
          <w:sz w:val="28"/>
          <w:szCs w:val="28"/>
        </w:rPr>
        <w:t>. Состав   Проектного    офиса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Состав Проектного офиса утверждается настоящим постановлением</w:t>
      </w:r>
      <w:r w:rsidR="00957A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 Проектный офис формируется из представителей органов  местного самоуправления </w:t>
      </w:r>
      <w:r w:rsidR="00470A56">
        <w:rPr>
          <w:rFonts w:ascii="Times New Roman" w:hAnsi="Times New Roman" w:cs="Times New Roman"/>
          <w:sz w:val="28"/>
          <w:szCs w:val="28"/>
        </w:rPr>
        <w:t>Улуг-Хемского кожууна</w:t>
      </w:r>
      <w:r>
        <w:rPr>
          <w:rFonts w:ascii="Times New Roman" w:hAnsi="Times New Roman" w:cs="Times New Roman"/>
          <w:sz w:val="28"/>
          <w:szCs w:val="28"/>
        </w:rPr>
        <w:t xml:space="preserve"> для решения социально-экономических задач,  имеющих опыт и знания,  необходимые для принятия решений.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Проектный офис состоит из руководителя, заместителя  руководителя, сотрудников  Проектного офиса и экспертов.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   Включение сотрудников в состав Проектного офиса и исключение из его состава осуществляется постановлением администрации  </w:t>
      </w:r>
      <w:r w:rsidR="00470A56">
        <w:rPr>
          <w:rFonts w:ascii="Times New Roman" w:hAnsi="Times New Roman" w:cs="Times New Roman"/>
          <w:sz w:val="28"/>
          <w:szCs w:val="28"/>
        </w:rPr>
        <w:t>Улуг-Хемского кожууна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 Любой сотрудник Проектного офиса вправе выйти из его состава, направив в Проектный офис письменное заявление о своем решении. Сотрудник Проектного офиса считается выбывшим из состава Проектного офиса со дня вступления постановления в силу.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 Руководителем Проектного офиса является </w:t>
      </w:r>
      <w:r w:rsidR="00470A56">
        <w:rPr>
          <w:rFonts w:ascii="Times New Roman" w:hAnsi="Times New Roman" w:cs="Times New Roman"/>
          <w:sz w:val="28"/>
          <w:szCs w:val="28"/>
        </w:rPr>
        <w:t>заместитель председателя администрации Улуг-Хемского кожууна по жизнеобеспечению.</w:t>
      </w:r>
      <w:r>
        <w:rPr>
          <w:rFonts w:ascii="Times New Roman" w:hAnsi="Times New Roman" w:cs="Times New Roman"/>
          <w:sz w:val="28"/>
          <w:szCs w:val="28"/>
        </w:rPr>
        <w:t xml:space="preserve"> В его отсутствие, полномочия руководителя Проектного офиса исполняет заместитель руководителя Проектного офиса.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Заседание Проектного офиса проводятся публично и открыто.</w:t>
      </w:r>
    </w:p>
    <w:p w:rsidR="00C1740C" w:rsidRPr="00D071D1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Pr="00957A91" w:rsidRDefault="00C1740C" w:rsidP="00957A91">
      <w:pPr>
        <w:spacing w:after="0" w:line="240" w:lineRule="auto"/>
        <w:ind w:right="40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57A91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957A91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957A91">
        <w:rPr>
          <w:rFonts w:ascii="Times New Roman" w:hAnsi="Times New Roman" w:cs="Times New Roman"/>
          <w:bCs/>
          <w:sz w:val="28"/>
          <w:szCs w:val="28"/>
        </w:rPr>
        <w:t>Порядок  деятельности</w:t>
      </w:r>
      <w:proofErr w:type="gramEnd"/>
      <w:r w:rsidRPr="00957A91">
        <w:rPr>
          <w:rFonts w:ascii="Times New Roman" w:hAnsi="Times New Roman" w:cs="Times New Roman"/>
          <w:bCs/>
          <w:sz w:val="28"/>
          <w:szCs w:val="28"/>
        </w:rPr>
        <w:t xml:space="preserve"> Проектного офиса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Основной формой деятельности Проектного офиса является заседание. Проектный офис собирается на заседания по мере необходимости, но не реже одного раза в полугодие.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Проектный офис осуществляет свою деятельность на принципах равноправия его членов, коллегиальности принятия решений и гласности.</w:t>
      </w:r>
    </w:p>
    <w:p w:rsidR="00C1740C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 Проектный офис правомочен  осуществлять свои функции, если на заседании присутствует не менее чем пятьдесят процентов общего числа его сотрудников. Сотрудники Проектного офиса должны быть своевременно уведомлены руководителем о месте, дате и времени проведении заседаний.</w:t>
      </w:r>
    </w:p>
    <w:p w:rsidR="00C1740C" w:rsidRPr="00760439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 Решения Проектного офиса принимаются простым большинством голосов от числа присутствующих на заседании сотрудников.  Голосование осуществляется открыто. Принятие решения сотрудниками Проектного офиса путем проведения заочного голосования, а также  делегирование ими своих полномочий иным лицам не допускается.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bookmarkStart w:id="2" w:name="bookmark1"/>
      <w:r w:rsidRPr="00470A56">
        <w:rPr>
          <w:rStyle w:val="a9"/>
          <w:rFonts w:ascii="Times New Roman" w:hAnsi="Times New Roman"/>
          <w:i w:val="0"/>
          <w:sz w:val="28"/>
          <w:szCs w:val="28"/>
        </w:rPr>
        <w:t>4.5. Решение Проектного офиса оформляется протоколом, который подписывается руководителем Проектного офиса и администратором заседания. Решение носит ре</w:t>
      </w:r>
      <w:r w:rsidR="00470A56">
        <w:rPr>
          <w:rStyle w:val="a9"/>
          <w:rFonts w:ascii="Times New Roman" w:hAnsi="Times New Roman"/>
          <w:i w:val="0"/>
          <w:sz w:val="28"/>
          <w:szCs w:val="28"/>
        </w:rPr>
        <w:t>комендательный характер.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4.6.  В протоколе каждого заседания отражаются следующие сведения: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дата, время, место проведения заседания, состав присутствующих членов Проектного офиса, вопросы повестки дня, мотивированное решение по каждому вопросу повестки дня с указанием результатов голосования по каждому вопросу.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 xml:space="preserve">4.7. Протокол заседания Проектного офиса  в пятидневный срок после подписания руководителем рассылается членам Проектного офиса и заинтересованным лицам.  </w:t>
      </w:r>
    </w:p>
    <w:p w:rsidR="00C1740C" w:rsidRDefault="00C1740C" w:rsidP="00786B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Pr="00957A91" w:rsidRDefault="00C1740C" w:rsidP="00957A91">
      <w:pPr>
        <w:spacing w:after="0" w:line="240" w:lineRule="auto"/>
        <w:ind w:firstLine="709"/>
        <w:contextualSpacing/>
        <w:jc w:val="center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957A91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957A91">
        <w:rPr>
          <w:rFonts w:ascii="Times New Roman" w:hAnsi="Times New Roman" w:cs="Times New Roman"/>
          <w:bCs/>
          <w:sz w:val="28"/>
          <w:szCs w:val="28"/>
        </w:rPr>
        <w:t>. Организация деятельности Проектного офиса</w:t>
      </w:r>
    </w:p>
    <w:p w:rsidR="00C1740C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5.1. Руководитель Проектного офиса: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-   организует и координирует деятельность сотрудников и участников Проектного офиса;</w:t>
      </w:r>
    </w:p>
    <w:p w:rsidR="00C1740C" w:rsidRPr="00470A56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 xml:space="preserve">- организует взаимодействие участников  приоритетного проекта </w:t>
      </w:r>
      <w:r w:rsidR="00957A91">
        <w:rPr>
          <w:rFonts w:ascii="Times New Roman" w:hAnsi="Times New Roman" w:cs="Times New Roman"/>
          <w:sz w:val="28"/>
          <w:szCs w:val="28"/>
        </w:rPr>
        <w:t>«Формирование комфортной  городской (сельской) среды»</w:t>
      </w:r>
      <w:r w:rsidRPr="00470A56">
        <w:rPr>
          <w:rFonts w:ascii="Times New Roman" w:hAnsi="Times New Roman" w:cs="Times New Roman"/>
          <w:sz w:val="28"/>
          <w:szCs w:val="28"/>
        </w:rPr>
        <w:t xml:space="preserve"> в рамках задач, решаемых Проектным офисом;</w:t>
      </w:r>
    </w:p>
    <w:p w:rsidR="00C1740C" w:rsidRPr="00470A56" w:rsidRDefault="00C1740C" w:rsidP="00786BD2">
      <w:pPr>
        <w:spacing w:after="0" w:line="240" w:lineRule="auto"/>
        <w:ind w:right="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A56">
        <w:rPr>
          <w:rFonts w:ascii="Times New Roman" w:hAnsi="Times New Roman" w:cs="Times New Roman"/>
          <w:sz w:val="28"/>
          <w:szCs w:val="28"/>
        </w:rPr>
        <w:t>-  проводит заседания Проектного офиса (в случае его отсутствия заседания Проектного офиса проводит заместитель руководителя).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5.2. Администратор Проектного офиса: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 xml:space="preserve">-  формирует список лиц, приглашаемых на </w:t>
      </w:r>
      <w:r w:rsidR="00470A56">
        <w:rPr>
          <w:rStyle w:val="a9"/>
          <w:rFonts w:ascii="Times New Roman" w:hAnsi="Times New Roman"/>
          <w:i w:val="0"/>
          <w:sz w:val="28"/>
          <w:szCs w:val="28"/>
        </w:rPr>
        <w:t xml:space="preserve">заседание и докладывает об </w:t>
      </w:r>
      <w:proofErr w:type="gramStart"/>
      <w:r w:rsidR="00470A56">
        <w:rPr>
          <w:rStyle w:val="a9"/>
          <w:rFonts w:ascii="Times New Roman" w:hAnsi="Times New Roman"/>
          <w:i w:val="0"/>
          <w:sz w:val="28"/>
          <w:szCs w:val="28"/>
        </w:rPr>
        <w:t>этом</w:t>
      </w:r>
      <w:r w:rsidRPr="00470A56">
        <w:rPr>
          <w:rStyle w:val="a9"/>
          <w:rFonts w:ascii="Times New Roman" w:hAnsi="Times New Roman"/>
          <w:i w:val="0"/>
          <w:sz w:val="28"/>
          <w:szCs w:val="28"/>
        </w:rPr>
        <w:t xml:space="preserve">  руководителю</w:t>
      </w:r>
      <w:proofErr w:type="gramEnd"/>
      <w:r w:rsidRPr="00470A56">
        <w:rPr>
          <w:rStyle w:val="a9"/>
          <w:rFonts w:ascii="Times New Roman" w:hAnsi="Times New Roman"/>
          <w:i w:val="0"/>
          <w:sz w:val="28"/>
          <w:szCs w:val="28"/>
        </w:rPr>
        <w:t xml:space="preserve"> Проектного офиса;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-  оповещает экспертов Проектного офиса о месте, времени проведения  и повестке заседания Проектного офиса, не менее чем за 3 рабочих дня до заседания, обеспечивает их необходимыми материалами;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-  осуществляет подготовку заседаний Проектного офиса, включая оформление и рассылку необходимых документов, информирование сотрудников Проектного офиса по всем вопросам, относящимся к их функциям;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-  осуществляет организационно-техническое обеспечение деятельности Проектного офиса;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-  составляет протокол заседания Проектного офиса;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 xml:space="preserve">-  направляет экспертам Проектного офиса и заинтересованным лицам </w:t>
      </w:r>
    </w:p>
    <w:p w:rsidR="00C1740C" w:rsidRPr="00470A56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470A56">
        <w:rPr>
          <w:rStyle w:val="a9"/>
          <w:rFonts w:ascii="Times New Roman" w:hAnsi="Times New Roman"/>
          <w:i w:val="0"/>
          <w:sz w:val="28"/>
          <w:szCs w:val="28"/>
        </w:rPr>
        <w:t>протокол заседания в пятидневный срок после его подписания.</w:t>
      </w:r>
    </w:p>
    <w:p w:rsidR="00C1740C" w:rsidRDefault="00C1740C" w:rsidP="00786B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40C" w:rsidRPr="00820363" w:rsidRDefault="00C1740C" w:rsidP="00786B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Pr="00820363">
        <w:rPr>
          <w:rFonts w:ascii="Times New Roman" w:hAnsi="Times New Roman" w:cs="Times New Roman"/>
          <w:sz w:val="28"/>
          <w:szCs w:val="28"/>
        </w:rPr>
        <w:t>. Члены муниципального проектного офиса:</w:t>
      </w:r>
    </w:p>
    <w:p w:rsidR="00C1740C" w:rsidRDefault="00C1740C" w:rsidP="00786B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820363">
        <w:rPr>
          <w:rFonts w:ascii="Times New Roman" w:hAnsi="Times New Roman" w:cs="Times New Roman"/>
          <w:sz w:val="28"/>
          <w:szCs w:val="28"/>
        </w:rPr>
        <w:t>участвуют лично в заседаниях муниципального проектного офиса;</w:t>
      </w:r>
    </w:p>
    <w:p w:rsidR="00C1740C" w:rsidRPr="00820363" w:rsidRDefault="00470A56" w:rsidP="00786B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740C" w:rsidRPr="00820363">
        <w:rPr>
          <w:rFonts w:ascii="Times New Roman" w:hAnsi="Times New Roman" w:cs="Times New Roman"/>
          <w:sz w:val="28"/>
          <w:szCs w:val="28"/>
        </w:rPr>
        <w:t>выполняют поручения руководителя муниципального проектного офиса;</w:t>
      </w:r>
    </w:p>
    <w:p w:rsidR="00C1740C" w:rsidRPr="00820363" w:rsidRDefault="00C1740C" w:rsidP="00786BD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20363">
        <w:rPr>
          <w:rFonts w:ascii="Times New Roman" w:hAnsi="Times New Roman" w:cs="Times New Roman"/>
          <w:sz w:val="28"/>
          <w:szCs w:val="28"/>
        </w:rPr>
        <w:t>выносят на обсуждение предложения по вопросам, находящимся в компетенции муниципального проектного офиса;</w:t>
      </w:r>
    </w:p>
    <w:p w:rsidR="00C1740C" w:rsidRPr="00820363" w:rsidRDefault="00C1740C" w:rsidP="002409DD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820363">
        <w:rPr>
          <w:rFonts w:ascii="Times New Roman" w:hAnsi="Times New Roman" w:cs="Times New Roman"/>
          <w:sz w:val="28"/>
          <w:szCs w:val="28"/>
        </w:rPr>
        <w:t>знакомятся с материала</w:t>
      </w:r>
      <w:r w:rsidR="002409DD">
        <w:rPr>
          <w:rFonts w:ascii="Times New Roman" w:hAnsi="Times New Roman" w:cs="Times New Roman"/>
          <w:sz w:val="28"/>
          <w:szCs w:val="28"/>
        </w:rPr>
        <w:t>ми по вопросам, рассматриваемым м</w:t>
      </w:r>
      <w:r w:rsidRPr="00820363">
        <w:rPr>
          <w:rFonts w:ascii="Times New Roman" w:hAnsi="Times New Roman" w:cs="Times New Roman"/>
          <w:sz w:val="28"/>
          <w:szCs w:val="28"/>
        </w:rPr>
        <w:t>униципальным  проектным</w:t>
      </w:r>
      <w:r w:rsidR="002409DD">
        <w:rPr>
          <w:rFonts w:ascii="Times New Roman" w:hAnsi="Times New Roman" w:cs="Times New Roman"/>
          <w:sz w:val="28"/>
          <w:szCs w:val="28"/>
        </w:rPr>
        <w:t xml:space="preserve"> офисом.</w:t>
      </w:r>
    </w:p>
    <w:p w:rsidR="00C1740C" w:rsidRDefault="00C1740C" w:rsidP="00786BD2">
      <w:pPr>
        <w:spacing w:after="0" w:line="240" w:lineRule="auto"/>
        <w:ind w:firstLine="709"/>
        <w:contextualSpacing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Pr="002409DD" w:rsidRDefault="00C1740C" w:rsidP="002409DD">
      <w:pPr>
        <w:spacing w:after="0" w:line="240" w:lineRule="auto"/>
        <w:ind w:firstLine="709"/>
        <w:contextualSpacing/>
        <w:jc w:val="center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2409DD">
        <w:rPr>
          <w:rStyle w:val="a9"/>
          <w:rFonts w:ascii="Times New Roman" w:hAnsi="Times New Roman"/>
          <w:i w:val="0"/>
          <w:sz w:val="28"/>
          <w:szCs w:val="28"/>
        </w:rPr>
        <w:t>5.3. Эксперты Проектного офиса:</w:t>
      </w:r>
    </w:p>
    <w:p w:rsidR="00C1740C" w:rsidRPr="002409DD" w:rsidRDefault="00C1740C" w:rsidP="002409DD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2409DD">
        <w:rPr>
          <w:rStyle w:val="a9"/>
          <w:rFonts w:ascii="Times New Roman" w:hAnsi="Times New Roman"/>
          <w:i w:val="0"/>
          <w:sz w:val="28"/>
          <w:szCs w:val="28"/>
        </w:rPr>
        <w:t>-  вносят предложения по проектам повесток заседания, а также по проектам решений, принимаемых Проектным офисом;</w:t>
      </w:r>
    </w:p>
    <w:p w:rsidR="00C1740C" w:rsidRPr="002409DD" w:rsidRDefault="00C1740C" w:rsidP="002409DD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2409DD">
        <w:rPr>
          <w:rStyle w:val="a9"/>
          <w:rFonts w:ascii="Times New Roman" w:hAnsi="Times New Roman"/>
          <w:i w:val="0"/>
          <w:sz w:val="28"/>
          <w:szCs w:val="28"/>
        </w:rPr>
        <w:t>-  выступают на заседаниях Проектного офиса;</w:t>
      </w:r>
    </w:p>
    <w:p w:rsidR="00C1740C" w:rsidRPr="002409DD" w:rsidRDefault="00C1740C" w:rsidP="002409DD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2409DD">
        <w:rPr>
          <w:rStyle w:val="a9"/>
          <w:rFonts w:ascii="Times New Roman" w:hAnsi="Times New Roman"/>
          <w:i w:val="0"/>
          <w:sz w:val="28"/>
          <w:szCs w:val="28"/>
        </w:rPr>
        <w:t>-  получают разъяснения по рассматриваемым вопросам.</w:t>
      </w:r>
    </w:p>
    <w:p w:rsidR="00C1740C" w:rsidRPr="002409DD" w:rsidRDefault="00C1740C" w:rsidP="002409DD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 w:rsidRPr="002409DD">
        <w:rPr>
          <w:rStyle w:val="a9"/>
          <w:rFonts w:ascii="Times New Roman" w:hAnsi="Times New Roman"/>
          <w:i w:val="0"/>
          <w:sz w:val="28"/>
          <w:szCs w:val="28"/>
        </w:rPr>
        <w:t xml:space="preserve">5.4. В случае невозможности присутствия сотрудника Проектного офиса на заседании, он обязан известить об этом администратора Проектного офиса.  При этом   сотрудник Проектного офиса вправе изложить свое мнение по рассматриваемым вопросам  в  письменной форме, которое  доводится до участников заседания и заносится в протокол заседания Проектного офиса </w:t>
      </w:r>
    </w:p>
    <w:p w:rsidR="00C1740C" w:rsidRDefault="00C1740C" w:rsidP="00786BD2">
      <w:pPr>
        <w:spacing w:after="0" w:line="240" w:lineRule="auto"/>
        <w:ind w:firstLine="709"/>
        <w:contextualSpacing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Pr="00DF14FB" w:rsidRDefault="00C1740C" w:rsidP="002409DD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F14FB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proofErr w:type="gramStart"/>
      <w:r w:rsidRPr="00DF14FB">
        <w:rPr>
          <w:rFonts w:ascii="Times New Roman" w:hAnsi="Times New Roman" w:cs="Times New Roman"/>
          <w:b/>
          <w:bCs/>
          <w:sz w:val="28"/>
          <w:szCs w:val="28"/>
        </w:rPr>
        <w:t>.  Прекращение</w:t>
      </w:r>
      <w:proofErr w:type="gramEnd"/>
      <w:r w:rsidRPr="00DF14FB">
        <w:rPr>
          <w:rFonts w:ascii="Times New Roman" w:hAnsi="Times New Roman" w:cs="Times New Roman"/>
          <w:b/>
          <w:bCs/>
          <w:sz w:val="28"/>
          <w:szCs w:val="28"/>
        </w:rPr>
        <w:t xml:space="preserve">  деятельности Проектного офиса</w:t>
      </w:r>
    </w:p>
    <w:p w:rsidR="00C1740C" w:rsidRDefault="00C1740C" w:rsidP="00786BD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1740C" w:rsidRDefault="00C1740C" w:rsidP="00786BD2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Прекращение деятельности Проектного офиса осуществляется постановлением администрации  </w:t>
      </w:r>
      <w:r w:rsidR="002409DD">
        <w:rPr>
          <w:rFonts w:ascii="Times New Roman" w:hAnsi="Times New Roman" w:cs="Times New Roman"/>
          <w:sz w:val="28"/>
          <w:szCs w:val="28"/>
        </w:rPr>
        <w:t>Улуг-Хемского кожууна</w:t>
      </w:r>
      <w:r>
        <w:rPr>
          <w:rFonts w:ascii="Times New Roman" w:hAnsi="Times New Roman" w:cs="Times New Roman"/>
          <w:sz w:val="28"/>
          <w:szCs w:val="28"/>
        </w:rPr>
        <w:t xml:space="preserve">  на основании решения,  принятого  сотрудниками  Проектного офиса</w:t>
      </w:r>
      <w:r w:rsidR="002409DD">
        <w:rPr>
          <w:rFonts w:ascii="Times New Roman" w:hAnsi="Times New Roman" w:cs="Times New Roman"/>
          <w:sz w:val="28"/>
          <w:szCs w:val="28"/>
        </w:rPr>
        <w:t>.</w:t>
      </w:r>
    </w:p>
    <w:p w:rsidR="00C1740C" w:rsidRDefault="00C1740C" w:rsidP="00786BD2">
      <w:pPr>
        <w:spacing w:after="0" w:line="240" w:lineRule="auto"/>
        <w:ind w:firstLine="709"/>
        <w:contextualSpacing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786BD2">
      <w:pPr>
        <w:spacing w:after="0" w:line="240" w:lineRule="auto"/>
        <w:ind w:firstLine="709"/>
        <w:contextualSpacing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786BD2">
      <w:pPr>
        <w:spacing w:after="0" w:line="240" w:lineRule="auto"/>
        <w:ind w:firstLine="709"/>
        <w:contextualSpacing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786BD2">
      <w:pPr>
        <w:spacing w:after="0" w:line="240" w:lineRule="auto"/>
        <w:ind w:firstLine="709"/>
        <w:contextualSpacing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bookmarkEnd w:id="2"/>
    <w:p w:rsidR="00C1740C" w:rsidRDefault="00C1740C" w:rsidP="00C1740C">
      <w:pPr>
        <w:spacing w:after="0" w:line="240" w:lineRule="auto"/>
        <w:rPr>
          <w:rStyle w:val="a9"/>
          <w:rFonts w:ascii="Times New Roman" w:hAnsi="Times New Roman"/>
          <w:i w:val="0"/>
          <w:iCs w:val="0"/>
          <w:sz w:val="28"/>
          <w:szCs w:val="28"/>
        </w:rPr>
      </w:pPr>
    </w:p>
    <w:sectPr w:rsidR="00C1740C" w:rsidSect="00160AFE">
      <w:pgSz w:w="11906" w:h="16838"/>
      <w:pgMar w:top="0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609C"/>
    <w:rsid w:val="000316B2"/>
    <w:rsid w:val="00052209"/>
    <w:rsid w:val="000C7A00"/>
    <w:rsid w:val="00160AFE"/>
    <w:rsid w:val="0019609C"/>
    <w:rsid w:val="001F521A"/>
    <w:rsid w:val="002409DD"/>
    <w:rsid w:val="002A0310"/>
    <w:rsid w:val="004024A0"/>
    <w:rsid w:val="00470A56"/>
    <w:rsid w:val="004D2776"/>
    <w:rsid w:val="005F5B97"/>
    <w:rsid w:val="006524E4"/>
    <w:rsid w:val="006C6E3E"/>
    <w:rsid w:val="00786BD2"/>
    <w:rsid w:val="007B386F"/>
    <w:rsid w:val="008E2741"/>
    <w:rsid w:val="00957A91"/>
    <w:rsid w:val="00984104"/>
    <w:rsid w:val="00A84162"/>
    <w:rsid w:val="00B13BA7"/>
    <w:rsid w:val="00B32F22"/>
    <w:rsid w:val="00B54172"/>
    <w:rsid w:val="00B86D0D"/>
    <w:rsid w:val="00C1740C"/>
    <w:rsid w:val="00C43954"/>
    <w:rsid w:val="00D7272B"/>
    <w:rsid w:val="00DC788D"/>
    <w:rsid w:val="00E34A83"/>
    <w:rsid w:val="00E504BC"/>
    <w:rsid w:val="00E67F45"/>
    <w:rsid w:val="00E7299A"/>
    <w:rsid w:val="00E75380"/>
    <w:rsid w:val="00E86DF7"/>
    <w:rsid w:val="00E874F2"/>
    <w:rsid w:val="00EA3C5F"/>
    <w:rsid w:val="00EE3DED"/>
    <w:rsid w:val="00F311D0"/>
    <w:rsid w:val="00FB2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5779F-20BF-49B4-A2BD-5C475332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F45"/>
  </w:style>
  <w:style w:type="paragraph" w:styleId="1">
    <w:name w:val="heading 1"/>
    <w:basedOn w:val="a"/>
    <w:next w:val="a"/>
    <w:link w:val="10"/>
    <w:uiPriority w:val="9"/>
    <w:qFormat/>
    <w:rsid w:val="00E86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960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960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609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9609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a"/>
    <w:rsid w:val="00196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196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9609C"/>
    <w:rPr>
      <w:color w:val="0000FF"/>
      <w:u w:val="single"/>
    </w:rPr>
  </w:style>
  <w:style w:type="paragraph" w:styleId="a4">
    <w:name w:val="Subtitle"/>
    <w:basedOn w:val="a"/>
    <w:link w:val="a5"/>
    <w:qFormat/>
    <w:rsid w:val="001F521A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</w:rPr>
  </w:style>
  <w:style w:type="character" w:customStyle="1" w:styleId="a5">
    <w:name w:val="Подзаголовок Знак"/>
    <w:basedOn w:val="a0"/>
    <w:link w:val="a4"/>
    <w:rsid w:val="001F521A"/>
    <w:rPr>
      <w:rFonts w:ascii="Arial" w:eastAsia="Times New Roman" w:hAnsi="Arial" w:cs="Times New Roman"/>
      <w:sz w:val="24"/>
      <w:szCs w:val="20"/>
    </w:rPr>
  </w:style>
  <w:style w:type="paragraph" w:styleId="21">
    <w:name w:val="Body Text 2"/>
    <w:basedOn w:val="a"/>
    <w:link w:val="22"/>
    <w:uiPriority w:val="99"/>
    <w:unhideWhenUsed/>
    <w:rsid w:val="001F521A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rsid w:val="001F521A"/>
    <w:rPr>
      <w:rFonts w:eastAsiaTheme="minorHAnsi"/>
      <w:lang w:eastAsia="en-US"/>
    </w:rPr>
  </w:style>
  <w:style w:type="table" w:styleId="a6">
    <w:name w:val="Table Grid"/>
    <w:basedOn w:val="a1"/>
    <w:uiPriority w:val="59"/>
    <w:rsid w:val="001F52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F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521A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C1740C"/>
    <w:pPr>
      <w:spacing w:after="0" w:line="240" w:lineRule="auto"/>
      <w:ind w:left="720"/>
    </w:pPr>
    <w:rPr>
      <w:rFonts w:ascii="Calibri" w:eastAsia="Times New Roman" w:hAnsi="Calibri" w:cs="Calibri"/>
      <w:sz w:val="28"/>
      <w:szCs w:val="28"/>
    </w:rPr>
  </w:style>
  <w:style w:type="character" w:styleId="a9">
    <w:name w:val="Emphasis"/>
    <w:basedOn w:val="a0"/>
    <w:uiPriority w:val="99"/>
    <w:qFormat/>
    <w:rsid w:val="00C17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2017-12-18T04:55:00Z</cp:lastPrinted>
  <dcterms:created xsi:type="dcterms:W3CDTF">2017-10-24T07:40:00Z</dcterms:created>
  <dcterms:modified xsi:type="dcterms:W3CDTF">2018-04-04T06:38:00Z</dcterms:modified>
</cp:coreProperties>
</file>